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EEA88" w14:textId="5BBAF5E1" w:rsidR="00720A23" w:rsidRDefault="00720A23" w:rsidP="00752D00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Program szkolenia</w:t>
      </w:r>
    </w:p>
    <w:p w14:paraId="278173AF" w14:textId="77777777" w:rsidR="00720A23" w:rsidRDefault="00720A23" w:rsidP="00752D00">
      <w:pPr>
        <w:jc w:val="center"/>
        <w:rPr>
          <w:rFonts w:ascii="Arial" w:hAnsi="Arial" w:cs="Arial"/>
          <w:b/>
          <w:bCs/>
        </w:rPr>
      </w:pPr>
    </w:p>
    <w:p w14:paraId="00187AA0" w14:textId="77777777" w:rsidR="00B73B2E" w:rsidRPr="00B73B2E" w:rsidRDefault="00B73B2E" w:rsidP="00752D00">
      <w:pPr>
        <w:jc w:val="center"/>
        <w:outlineLvl w:val="1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B73B2E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„Gdy zamilkną telefony – komunikacja kryzysowa i odporność na dezinformację”</w:t>
      </w:r>
    </w:p>
    <w:p w14:paraId="6C8DB178" w14:textId="77777777" w:rsidR="002031D9" w:rsidRDefault="002031D9" w:rsidP="00752D00">
      <w:pPr>
        <w:jc w:val="center"/>
        <w:rPr>
          <w:rFonts w:ascii="Arial" w:hAnsi="Arial" w:cs="Arial"/>
          <w:b/>
          <w:bCs/>
        </w:rPr>
      </w:pPr>
    </w:p>
    <w:p w14:paraId="669ED813" w14:textId="408294A7" w:rsidR="00CB0DA1" w:rsidRPr="00971462" w:rsidRDefault="00CB0DA1" w:rsidP="00752D00">
      <w:pPr>
        <w:jc w:val="center"/>
        <w:rPr>
          <w:rFonts w:ascii="Arial" w:hAnsi="Arial" w:cs="Arial"/>
          <w:b/>
          <w:bCs/>
        </w:rPr>
      </w:pPr>
      <w:r w:rsidRPr="00971462">
        <w:rPr>
          <w:rFonts w:ascii="Arial" w:hAnsi="Arial" w:cs="Arial"/>
          <w:b/>
          <w:bCs/>
        </w:rPr>
        <w:t>Miejsce:</w:t>
      </w:r>
      <w:r w:rsidR="002031D9">
        <w:rPr>
          <w:rFonts w:ascii="Arial" w:hAnsi="Arial" w:cs="Arial"/>
          <w:b/>
          <w:bCs/>
        </w:rPr>
        <w:t xml:space="preserve"> Poniatowa</w:t>
      </w:r>
    </w:p>
    <w:p w14:paraId="3C742C49" w14:textId="77777777" w:rsidR="002031D9" w:rsidRDefault="002031D9" w:rsidP="00752D00">
      <w:pPr>
        <w:jc w:val="center"/>
        <w:rPr>
          <w:rFonts w:ascii="Arial" w:hAnsi="Arial" w:cs="Arial"/>
          <w:b/>
          <w:bCs/>
        </w:rPr>
      </w:pPr>
    </w:p>
    <w:p w14:paraId="449DEB04" w14:textId="33C1A281" w:rsidR="00CB0DA1" w:rsidRPr="00971462" w:rsidRDefault="00CB0DA1" w:rsidP="00752D00">
      <w:pPr>
        <w:jc w:val="center"/>
        <w:rPr>
          <w:rFonts w:ascii="Arial" w:hAnsi="Arial" w:cs="Arial"/>
          <w:b/>
          <w:bCs/>
        </w:rPr>
      </w:pPr>
      <w:r w:rsidRPr="00971462">
        <w:rPr>
          <w:rFonts w:ascii="Arial" w:hAnsi="Arial" w:cs="Arial"/>
          <w:b/>
          <w:bCs/>
        </w:rPr>
        <w:t>Termin:</w:t>
      </w:r>
      <w:r w:rsidR="002031D9">
        <w:rPr>
          <w:rFonts w:ascii="Arial" w:hAnsi="Arial" w:cs="Arial"/>
          <w:b/>
          <w:bCs/>
        </w:rPr>
        <w:t xml:space="preserve"> 2</w:t>
      </w:r>
      <w:r w:rsidR="00B73B2E">
        <w:rPr>
          <w:rFonts w:ascii="Arial" w:hAnsi="Arial" w:cs="Arial"/>
          <w:b/>
          <w:bCs/>
        </w:rPr>
        <w:t>9</w:t>
      </w:r>
      <w:r w:rsidR="002031D9">
        <w:rPr>
          <w:rFonts w:ascii="Arial" w:hAnsi="Arial" w:cs="Arial"/>
          <w:b/>
          <w:bCs/>
        </w:rPr>
        <w:t>.10.2026 r.</w:t>
      </w:r>
    </w:p>
    <w:p w14:paraId="0CEA7EE8" w14:textId="77777777" w:rsidR="00CB0DA1" w:rsidRPr="00971462" w:rsidRDefault="00CB0DA1" w:rsidP="00752D00">
      <w:pPr>
        <w:rPr>
          <w:rFonts w:ascii="Arial" w:hAnsi="Arial" w:cs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55"/>
        <w:gridCol w:w="7505"/>
      </w:tblGrid>
      <w:tr w:rsidR="00720A23" w:rsidRPr="00B73B2E" w14:paraId="7CB6DD6E" w14:textId="77777777" w:rsidTr="00882087">
        <w:tc>
          <w:tcPr>
            <w:tcW w:w="1555" w:type="dxa"/>
          </w:tcPr>
          <w:p w14:paraId="2EBA0B7D" w14:textId="62B18602" w:rsidR="00720A23" w:rsidRPr="00B73B2E" w:rsidRDefault="00720A23" w:rsidP="00B73B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B2E">
              <w:rPr>
                <w:rFonts w:ascii="Times New Roman" w:hAnsi="Times New Roman" w:cs="Times New Roman"/>
                <w:sz w:val="24"/>
                <w:szCs w:val="24"/>
              </w:rPr>
              <w:t>Godzina</w:t>
            </w:r>
          </w:p>
          <w:p w14:paraId="36EC4B8B" w14:textId="44F90732" w:rsidR="00720A23" w:rsidRPr="00B73B2E" w:rsidRDefault="00720A23" w:rsidP="00B73B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5" w:type="dxa"/>
          </w:tcPr>
          <w:p w14:paraId="75A171F6" w14:textId="3E901F59" w:rsidR="00720A23" w:rsidRPr="00B73B2E" w:rsidRDefault="00720A23" w:rsidP="00B73B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B2E">
              <w:rPr>
                <w:rFonts w:ascii="Times New Roman" w:hAnsi="Times New Roman" w:cs="Times New Roman"/>
                <w:sz w:val="24"/>
                <w:szCs w:val="24"/>
              </w:rPr>
              <w:t>Wyszczególnienie</w:t>
            </w:r>
          </w:p>
          <w:p w14:paraId="221AE459" w14:textId="17ED28DB" w:rsidR="00720A23" w:rsidRPr="00B73B2E" w:rsidRDefault="00720A23" w:rsidP="00B73B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0A23" w:rsidRPr="00B73B2E" w14:paraId="182B9781" w14:textId="77777777" w:rsidTr="00882087">
        <w:tc>
          <w:tcPr>
            <w:tcW w:w="1555" w:type="dxa"/>
          </w:tcPr>
          <w:p w14:paraId="0E59C085" w14:textId="2B34DCF4" w:rsidR="00720A23" w:rsidRPr="00B73B2E" w:rsidRDefault="00720A23" w:rsidP="00B73B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B2E">
              <w:rPr>
                <w:rFonts w:ascii="Times New Roman" w:hAnsi="Times New Roman" w:cs="Times New Roman"/>
                <w:sz w:val="24"/>
                <w:szCs w:val="24"/>
              </w:rPr>
              <w:t xml:space="preserve">10:00 </w:t>
            </w:r>
            <w:r w:rsidR="00882087" w:rsidRPr="00B73B2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B73B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2087" w:rsidRPr="00B73B2E">
              <w:rPr>
                <w:rFonts w:ascii="Times New Roman" w:hAnsi="Times New Roman" w:cs="Times New Roman"/>
                <w:sz w:val="24"/>
                <w:szCs w:val="24"/>
              </w:rPr>
              <w:t xml:space="preserve">13:00 </w:t>
            </w:r>
          </w:p>
        </w:tc>
        <w:tc>
          <w:tcPr>
            <w:tcW w:w="7505" w:type="dxa"/>
          </w:tcPr>
          <w:p w14:paraId="06785B16" w14:textId="77777777" w:rsidR="00B73B2E" w:rsidRPr="00B73B2E" w:rsidRDefault="00B73B2E" w:rsidP="00B73B2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B73B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Blok 1. Awaryjny system przepływu informacji – jak komunikować się bez prądu i </w:t>
            </w:r>
            <w:proofErr w:type="spellStart"/>
            <w:r w:rsidRPr="00B73B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internetu</w:t>
            </w:r>
            <w:proofErr w:type="spellEnd"/>
            <w:r w:rsidRPr="00B73B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?</w:t>
            </w:r>
          </w:p>
          <w:p w14:paraId="524B08B3" w14:textId="77777777" w:rsidR="00B73B2E" w:rsidRPr="00B73B2E" w:rsidRDefault="00B73B2E" w:rsidP="00B73B2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73B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Lokalne systemy komunikacji podczas </w:t>
            </w:r>
            <w:proofErr w:type="spellStart"/>
            <w:r w:rsidRPr="00B73B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blackoutu</w:t>
            </w:r>
            <w:proofErr w:type="spellEnd"/>
            <w:r w:rsidRPr="00B73B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i dlaczego Facebook, Messenger czy telefon nie mogą być jedynymi kanałami komunikacji.</w:t>
            </w:r>
          </w:p>
          <w:p w14:paraId="23998D3A" w14:textId="77777777" w:rsidR="00B73B2E" w:rsidRPr="00B73B2E" w:rsidRDefault="00B73B2E" w:rsidP="00B73B2E">
            <w:pPr>
              <w:numPr>
                <w:ilvl w:val="0"/>
                <w:numId w:val="5"/>
              </w:numPr>
              <w:spacing w:before="100" w:beforeAutospacing="1" w:after="100" w:afterAutospacing="1" w:line="27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73B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fizyczne punkty informacji; </w:t>
            </w:r>
          </w:p>
          <w:p w14:paraId="54CBA783" w14:textId="77777777" w:rsidR="00B73B2E" w:rsidRPr="00B73B2E" w:rsidRDefault="00B73B2E" w:rsidP="00B73B2E">
            <w:pPr>
              <w:numPr>
                <w:ilvl w:val="0"/>
                <w:numId w:val="5"/>
              </w:numPr>
              <w:spacing w:before="100" w:beforeAutospacing="1" w:after="100" w:afterAutospacing="1" w:line="27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73B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remiza OSP, świetlica, szkoła, urząd, parafia, sklep czy tablica sołecka jako miejsca przekazywania komunikatów; </w:t>
            </w:r>
          </w:p>
          <w:p w14:paraId="23E62455" w14:textId="77777777" w:rsidR="00B73B2E" w:rsidRPr="00B73B2E" w:rsidRDefault="00B73B2E" w:rsidP="00B73B2E">
            <w:pPr>
              <w:numPr>
                <w:ilvl w:val="0"/>
                <w:numId w:val="5"/>
              </w:numPr>
              <w:spacing w:before="100" w:beforeAutospacing="1" w:after="100" w:afterAutospacing="1" w:line="27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73B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radio FM; </w:t>
            </w:r>
          </w:p>
          <w:p w14:paraId="4F0C9F41" w14:textId="77777777" w:rsidR="00B73B2E" w:rsidRPr="00B73B2E" w:rsidRDefault="00B73B2E" w:rsidP="00B73B2E">
            <w:pPr>
              <w:numPr>
                <w:ilvl w:val="0"/>
                <w:numId w:val="5"/>
              </w:numPr>
              <w:spacing w:before="100" w:beforeAutospacing="1" w:after="100" w:afterAutospacing="1" w:line="27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73B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megafony i syreny; </w:t>
            </w:r>
          </w:p>
          <w:p w14:paraId="32465A4E" w14:textId="77777777" w:rsidR="00B73B2E" w:rsidRPr="00B73B2E" w:rsidRDefault="00B73B2E" w:rsidP="00B73B2E">
            <w:pPr>
              <w:numPr>
                <w:ilvl w:val="0"/>
                <w:numId w:val="5"/>
              </w:numPr>
              <w:spacing w:before="100" w:beforeAutospacing="1" w:after="100" w:afterAutospacing="1" w:line="27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73B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papierowe listy kontaktów; </w:t>
            </w:r>
          </w:p>
          <w:p w14:paraId="50032612" w14:textId="77777777" w:rsidR="00B73B2E" w:rsidRPr="00B73B2E" w:rsidRDefault="00B73B2E" w:rsidP="00B73B2E">
            <w:pPr>
              <w:numPr>
                <w:ilvl w:val="0"/>
                <w:numId w:val="5"/>
              </w:numPr>
              <w:spacing w:before="100" w:beforeAutospacing="1" w:after="100" w:afterAutospacing="1" w:line="27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73B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„łańcuchy informacyjne” pomiędzy liderami; </w:t>
            </w:r>
          </w:p>
          <w:p w14:paraId="23D8622C" w14:textId="77777777" w:rsidR="00B73B2E" w:rsidRPr="00B73B2E" w:rsidRDefault="00B73B2E" w:rsidP="00B73B2E">
            <w:pPr>
              <w:numPr>
                <w:ilvl w:val="0"/>
                <w:numId w:val="5"/>
              </w:numPr>
              <w:spacing w:before="100" w:beforeAutospacing="1" w:after="100" w:afterAutospacing="1" w:line="27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73B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zasady wyznaczania osób odpowiedzialnych za przekazywanie informacji; </w:t>
            </w:r>
          </w:p>
          <w:p w14:paraId="3F3AFF76" w14:textId="77777777" w:rsidR="00B73B2E" w:rsidRPr="00B73B2E" w:rsidRDefault="00B73B2E" w:rsidP="00B73B2E">
            <w:pPr>
              <w:numPr>
                <w:ilvl w:val="0"/>
                <w:numId w:val="5"/>
              </w:numPr>
              <w:spacing w:before="100" w:beforeAutospacing="1" w:after="100" w:afterAutospacing="1" w:line="27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73B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komunikowanie się pomiędzy miejscowościami; </w:t>
            </w:r>
          </w:p>
          <w:p w14:paraId="556724A9" w14:textId="77777777" w:rsidR="00B73B2E" w:rsidRPr="00B73B2E" w:rsidRDefault="00B73B2E" w:rsidP="00B73B2E">
            <w:pPr>
              <w:numPr>
                <w:ilvl w:val="0"/>
                <w:numId w:val="5"/>
              </w:numPr>
              <w:spacing w:before="100" w:beforeAutospacing="1" w:after="100" w:afterAutospacing="1" w:line="27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73B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sposoby dotarcia do osób starszych, samotnych i wykluczonych cyfrowo. </w:t>
            </w:r>
          </w:p>
          <w:p w14:paraId="70F65C94" w14:textId="77777777" w:rsidR="00B73B2E" w:rsidRPr="00B73B2E" w:rsidRDefault="00B73B2E" w:rsidP="00B73B2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B73B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Blok 2. Warsztat „Sieć awaryjna dla 1–3 sołectw”</w:t>
            </w:r>
          </w:p>
          <w:p w14:paraId="364A9D44" w14:textId="77777777" w:rsidR="00B73B2E" w:rsidRPr="00B73B2E" w:rsidRDefault="00B73B2E" w:rsidP="00B73B2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73B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Każda grupa otrzymuje 1–3 przykładowe sołectwa i ma zaprojektować </w:t>
            </w:r>
            <w:r w:rsidRPr="00B73B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prosty lokalny system komunikacji awaryjnej</w:t>
            </w:r>
            <w:r w:rsidRPr="00B73B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.</w:t>
            </w:r>
          </w:p>
          <w:p w14:paraId="67800B26" w14:textId="77777777" w:rsidR="00B73B2E" w:rsidRPr="00B73B2E" w:rsidRDefault="00B73B2E" w:rsidP="00B73B2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73B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Uczestnicy określają:</w:t>
            </w:r>
          </w:p>
          <w:p w14:paraId="36389BA7" w14:textId="77777777" w:rsidR="00B73B2E" w:rsidRPr="00B73B2E" w:rsidRDefault="00B73B2E" w:rsidP="00B73B2E">
            <w:pPr>
              <w:numPr>
                <w:ilvl w:val="0"/>
                <w:numId w:val="6"/>
              </w:numPr>
              <w:tabs>
                <w:tab w:val="clear" w:pos="360"/>
                <w:tab w:val="num" w:pos="720"/>
              </w:tabs>
              <w:spacing w:before="100" w:beforeAutospacing="1" w:after="100" w:afterAutospacing="1" w:line="27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73B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2–3 punkty informacyjne; </w:t>
            </w:r>
          </w:p>
          <w:p w14:paraId="34B83042" w14:textId="77777777" w:rsidR="00B73B2E" w:rsidRPr="00B73B2E" w:rsidRDefault="00B73B2E" w:rsidP="00B73B2E">
            <w:pPr>
              <w:numPr>
                <w:ilvl w:val="0"/>
                <w:numId w:val="6"/>
              </w:numPr>
              <w:tabs>
                <w:tab w:val="clear" w:pos="360"/>
                <w:tab w:val="num" w:pos="720"/>
              </w:tabs>
              <w:spacing w:before="100" w:beforeAutospacing="1" w:after="100" w:afterAutospacing="1" w:line="27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73B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osoby odpowiedzialne za przekazywanie komunikatów; </w:t>
            </w:r>
          </w:p>
          <w:p w14:paraId="19201E9C" w14:textId="77777777" w:rsidR="00B73B2E" w:rsidRPr="00B73B2E" w:rsidRDefault="00B73B2E" w:rsidP="00B73B2E">
            <w:pPr>
              <w:numPr>
                <w:ilvl w:val="0"/>
                <w:numId w:val="6"/>
              </w:numPr>
              <w:tabs>
                <w:tab w:val="clear" w:pos="360"/>
                <w:tab w:val="num" w:pos="720"/>
              </w:tabs>
              <w:spacing w:before="100" w:beforeAutospacing="1" w:after="100" w:afterAutospacing="1" w:line="27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73B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sposób komunikacji między sołectwami; </w:t>
            </w:r>
          </w:p>
          <w:p w14:paraId="0042F6DB" w14:textId="77777777" w:rsidR="00B73B2E" w:rsidRPr="00B73B2E" w:rsidRDefault="00B73B2E" w:rsidP="00B73B2E">
            <w:pPr>
              <w:numPr>
                <w:ilvl w:val="0"/>
                <w:numId w:val="6"/>
              </w:numPr>
              <w:tabs>
                <w:tab w:val="clear" w:pos="360"/>
                <w:tab w:val="num" w:pos="720"/>
              </w:tabs>
              <w:spacing w:before="100" w:beforeAutospacing="1" w:after="100" w:afterAutospacing="1" w:line="27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73B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kanał podstawowy i kanały awaryjne; </w:t>
            </w:r>
          </w:p>
          <w:p w14:paraId="2404DB2B" w14:textId="77777777" w:rsidR="00B73B2E" w:rsidRPr="00B73B2E" w:rsidRDefault="00B73B2E" w:rsidP="00B73B2E">
            <w:pPr>
              <w:numPr>
                <w:ilvl w:val="0"/>
                <w:numId w:val="6"/>
              </w:numPr>
              <w:tabs>
                <w:tab w:val="clear" w:pos="360"/>
                <w:tab w:val="num" w:pos="720"/>
              </w:tabs>
              <w:spacing w:before="100" w:beforeAutospacing="1" w:after="100" w:afterAutospacing="1" w:line="27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73B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sposób informowania mieszkańców bez </w:t>
            </w:r>
            <w:proofErr w:type="spellStart"/>
            <w:r w:rsidRPr="00B73B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internetu</w:t>
            </w:r>
            <w:proofErr w:type="spellEnd"/>
            <w:r w:rsidRPr="00B73B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; </w:t>
            </w:r>
          </w:p>
          <w:p w14:paraId="6958CF85" w14:textId="77777777" w:rsidR="00B73B2E" w:rsidRPr="00B73B2E" w:rsidRDefault="00B73B2E" w:rsidP="00B73B2E">
            <w:pPr>
              <w:numPr>
                <w:ilvl w:val="0"/>
                <w:numId w:val="6"/>
              </w:numPr>
              <w:tabs>
                <w:tab w:val="clear" w:pos="360"/>
                <w:tab w:val="num" w:pos="720"/>
              </w:tabs>
              <w:spacing w:before="100" w:beforeAutospacing="1" w:after="100" w:afterAutospacing="1" w:line="27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73B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sposób docierania do osób wymagających wsparcia; </w:t>
            </w:r>
          </w:p>
          <w:p w14:paraId="0F1E13CF" w14:textId="77777777" w:rsidR="00B73B2E" w:rsidRPr="00B73B2E" w:rsidRDefault="00B73B2E" w:rsidP="00B73B2E">
            <w:pPr>
              <w:numPr>
                <w:ilvl w:val="0"/>
                <w:numId w:val="6"/>
              </w:numPr>
              <w:tabs>
                <w:tab w:val="clear" w:pos="360"/>
                <w:tab w:val="num" w:pos="720"/>
              </w:tabs>
              <w:spacing w:before="100" w:beforeAutospacing="1" w:after="100" w:afterAutospacing="1" w:line="27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73B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minimalne wyposażenie potrzebne do działania systemu; </w:t>
            </w:r>
          </w:p>
          <w:p w14:paraId="0FEAB4A8" w14:textId="77777777" w:rsidR="00B73B2E" w:rsidRPr="00B73B2E" w:rsidRDefault="00B73B2E" w:rsidP="00B73B2E">
            <w:pPr>
              <w:numPr>
                <w:ilvl w:val="0"/>
                <w:numId w:val="6"/>
              </w:numPr>
              <w:tabs>
                <w:tab w:val="clear" w:pos="360"/>
                <w:tab w:val="num" w:pos="720"/>
              </w:tabs>
              <w:spacing w:before="100" w:beforeAutospacing="1" w:after="100" w:afterAutospacing="1" w:line="27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73B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sposób okresowego testowania rozwiązania. </w:t>
            </w:r>
          </w:p>
          <w:p w14:paraId="243B7606" w14:textId="23AA6A99" w:rsidR="00720A23" w:rsidRPr="00B73B2E" w:rsidRDefault="00B73B2E" w:rsidP="00B73B2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73B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Efektem będzie </w:t>
            </w:r>
            <w:r w:rsidRPr="00B73B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miniaturowy model „Lokalnej Sieci Informacji Kryzysowej”</w:t>
            </w:r>
            <w:r w:rsidRPr="00B73B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.</w:t>
            </w:r>
          </w:p>
        </w:tc>
      </w:tr>
      <w:tr w:rsidR="00882087" w:rsidRPr="00B73B2E" w14:paraId="6D8A48F5" w14:textId="77777777" w:rsidTr="00882087">
        <w:tc>
          <w:tcPr>
            <w:tcW w:w="1555" w:type="dxa"/>
          </w:tcPr>
          <w:p w14:paraId="15DBFA5A" w14:textId="1BCC4957" w:rsidR="00882087" w:rsidRPr="00B73B2E" w:rsidRDefault="00882087" w:rsidP="00B73B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B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13:00 – 14:00</w:t>
            </w:r>
          </w:p>
        </w:tc>
        <w:tc>
          <w:tcPr>
            <w:tcW w:w="7505" w:type="dxa"/>
          </w:tcPr>
          <w:p w14:paraId="7317140B" w14:textId="77777777" w:rsidR="00882087" w:rsidRPr="00B73B2E" w:rsidRDefault="00882087" w:rsidP="00B73B2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73B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Obiad</w:t>
            </w:r>
          </w:p>
          <w:p w14:paraId="331FFF1A" w14:textId="36241017" w:rsidR="00796AD9" w:rsidRPr="00B73B2E" w:rsidRDefault="00796AD9" w:rsidP="00B73B2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882087" w:rsidRPr="00B73B2E" w14:paraId="589B99D0" w14:textId="77777777" w:rsidTr="00882087">
        <w:tc>
          <w:tcPr>
            <w:tcW w:w="1555" w:type="dxa"/>
          </w:tcPr>
          <w:p w14:paraId="458BF418" w14:textId="62CB6631" w:rsidR="00882087" w:rsidRPr="00B73B2E" w:rsidRDefault="00882087" w:rsidP="00B73B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B2E">
              <w:rPr>
                <w:rFonts w:ascii="Times New Roman" w:hAnsi="Times New Roman" w:cs="Times New Roman"/>
                <w:sz w:val="24"/>
                <w:szCs w:val="24"/>
              </w:rPr>
              <w:t>14:00-16:00</w:t>
            </w:r>
          </w:p>
        </w:tc>
        <w:tc>
          <w:tcPr>
            <w:tcW w:w="7505" w:type="dxa"/>
          </w:tcPr>
          <w:p w14:paraId="4FA41033" w14:textId="77777777" w:rsidR="00B73B2E" w:rsidRPr="00B73B2E" w:rsidRDefault="00B73B2E" w:rsidP="00B73B2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B73B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Blok 3. </w:t>
            </w:r>
            <w:proofErr w:type="spellStart"/>
            <w:r w:rsidRPr="00B73B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Fake</w:t>
            </w:r>
            <w:proofErr w:type="spellEnd"/>
            <w:r w:rsidRPr="00B73B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 news, plotka i panika – jak reagować?</w:t>
            </w:r>
          </w:p>
          <w:p w14:paraId="640E4466" w14:textId="77777777" w:rsidR="00B73B2E" w:rsidRPr="00B73B2E" w:rsidRDefault="00B73B2E" w:rsidP="00B73B2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73B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Problem – </w:t>
            </w:r>
            <w:r w:rsidRPr="00B73B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mamy za dużo informacji i nie wiemy, które są prawdziwe</w:t>
            </w:r>
            <w:r w:rsidRPr="00B73B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.</w:t>
            </w:r>
          </w:p>
          <w:p w14:paraId="1262EF06" w14:textId="77777777" w:rsidR="00B73B2E" w:rsidRPr="00B73B2E" w:rsidRDefault="00B73B2E" w:rsidP="00B73B2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73B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Zakres:</w:t>
            </w:r>
          </w:p>
          <w:p w14:paraId="78787738" w14:textId="77777777" w:rsidR="00B73B2E" w:rsidRPr="00B73B2E" w:rsidRDefault="00B73B2E" w:rsidP="00B73B2E">
            <w:pPr>
              <w:numPr>
                <w:ilvl w:val="0"/>
                <w:numId w:val="7"/>
              </w:numPr>
              <w:spacing w:before="100" w:beforeAutospacing="1" w:after="100" w:afterAutospacing="1" w:line="27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73B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czym różni się błąd, plotka, manipulacja i dezinformacja; </w:t>
            </w:r>
          </w:p>
          <w:p w14:paraId="40828878" w14:textId="77777777" w:rsidR="00B73B2E" w:rsidRPr="00B73B2E" w:rsidRDefault="00B73B2E" w:rsidP="00B73B2E">
            <w:pPr>
              <w:numPr>
                <w:ilvl w:val="0"/>
                <w:numId w:val="7"/>
              </w:numPr>
              <w:spacing w:before="100" w:beforeAutospacing="1" w:after="100" w:afterAutospacing="1" w:line="27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73B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dlaczego informacje kryzysowe rozchodzą się tak szybko; </w:t>
            </w:r>
          </w:p>
          <w:p w14:paraId="6ABA3770" w14:textId="77777777" w:rsidR="00B73B2E" w:rsidRPr="00B73B2E" w:rsidRDefault="00B73B2E" w:rsidP="00B73B2E">
            <w:pPr>
              <w:numPr>
                <w:ilvl w:val="0"/>
                <w:numId w:val="7"/>
              </w:numPr>
              <w:spacing w:before="100" w:beforeAutospacing="1" w:after="100" w:afterAutospacing="1" w:line="27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73B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jak sprawdzać źródło informacji; </w:t>
            </w:r>
          </w:p>
          <w:p w14:paraId="04EDA759" w14:textId="77777777" w:rsidR="00B73B2E" w:rsidRPr="00B73B2E" w:rsidRDefault="00B73B2E" w:rsidP="00B73B2E">
            <w:pPr>
              <w:numPr>
                <w:ilvl w:val="0"/>
                <w:numId w:val="7"/>
              </w:numPr>
              <w:spacing w:before="100" w:beforeAutospacing="1" w:after="100" w:afterAutospacing="1" w:line="27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73B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jak rozpoznawać treści wywołujące silne emocje; </w:t>
            </w:r>
          </w:p>
          <w:p w14:paraId="2C39A4C6" w14:textId="77777777" w:rsidR="00B73B2E" w:rsidRPr="00B73B2E" w:rsidRDefault="00B73B2E" w:rsidP="00B73B2E">
            <w:pPr>
              <w:numPr>
                <w:ilvl w:val="0"/>
                <w:numId w:val="7"/>
              </w:numPr>
              <w:spacing w:before="100" w:beforeAutospacing="1" w:after="100" w:afterAutospacing="1" w:line="27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73B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gdzie weryfikować komunikaty; </w:t>
            </w:r>
          </w:p>
          <w:p w14:paraId="3A73168C" w14:textId="77777777" w:rsidR="00B73B2E" w:rsidRPr="00B73B2E" w:rsidRDefault="00B73B2E" w:rsidP="00B73B2E">
            <w:pPr>
              <w:numPr>
                <w:ilvl w:val="0"/>
                <w:numId w:val="7"/>
              </w:numPr>
              <w:spacing w:before="100" w:beforeAutospacing="1" w:after="100" w:afterAutospacing="1" w:line="27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73B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kiedy reagować na nieprawdziwy post, a kiedy go nie rozpowszechniać; </w:t>
            </w:r>
          </w:p>
          <w:p w14:paraId="6C34D1CC" w14:textId="77777777" w:rsidR="00B73B2E" w:rsidRPr="00B73B2E" w:rsidRDefault="00B73B2E" w:rsidP="00B73B2E">
            <w:pPr>
              <w:numPr>
                <w:ilvl w:val="0"/>
                <w:numId w:val="7"/>
              </w:numPr>
              <w:spacing w:before="100" w:beforeAutospacing="1" w:after="100" w:afterAutospacing="1" w:line="27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73B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jak lokalny lider powinien prostować fałszywą informację; </w:t>
            </w:r>
          </w:p>
          <w:p w14:paraId="41617040" w14:textId="77777777" w:rsidR="00B73B2E" w:rsidRPr="00B73B2E" w:rsidRDefault="00B73B2E" w:rsidP="00B73B2E">
            <w:pPr>
              <w:numPr>
                <w:ilvl w:val="0"/>
                <w:numId w:val="7"/>
              </w:numPr>
              <w:spacing w:before="100" w:beforeAutospacing="1" w:after="100" w:afterAutospacing="1" w:line="27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73B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jak komunikować niepewność; </w:t>
            </w:r>
          </w:p>
          <w:p w14:paraId="521C2BE1" w14:textId="77777777" w:rsidR="00B73B2E" w:rsidRPr="00B73B2E" w:rsidRDefault="00B73B2E" w:rsidP="00B73B2E">
            <w:pPr>
              <w:numPr>
                <w:ilvl w:val="0"/>
                <w:numId w:val="7"/>
              </w:numPr>
              <w:spacing w:before="100" w:beforeAutospacing="1" w:after="100" w:afterAutospacing="1" w:line="27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73B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jak nie zwiększać paniki własnym komunikatem; </w:t>
            </w:r>
          </w:p>
          <w:p w14:paraId="1DCC2E68" w14:textId="77777777" w:rsidR="00B73B2E" w:rsidRPr="00B73B2E" w:rsidRDefault="00B73B2E" w:rsidP="00B73B2E">
            <w:pPr>
              <w:numPr>
                <w:ilvl w:val="0"/>
                <w:numId w:val="7"/>
              </w:numPr>
              <w:spacing w:before="100" w:beforeAutospacing="1" w:after="100" w:afterAutospacing="1" w:line="27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73B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zasady prowadzenia Facebooka i innych kanałów społecznościowych podczas sytuacji kryzysowej. </w:t>
            </w:r>
          </w:p>
          <w:p w14:paraId="3D1D1330" w14:textId="77777777" w:rsidR="00B73B2E" w:rsidRPr="00B73B2E" w:rsidRDefault="00B73B2E" w:rsidP="00B73B2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B73B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Blok 4. Symulacja „Cisza w sieci i informacyjny chaos”</w:t>
            </w:r>
          </w:p>
          <w:p w14:paraId="1F75F640" w14:textId="77777777" w:rsidR="00B73B2E" w:rsidRPr="00B73B2E" w:rsidRDefault="00B73B2E" w:rsidP="00B73B2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73B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Przykładowy scenariusz:</w:t>
            </w:r>
          </w:p>
          <w:p w14:paraId="0B74B89D" w14:textId="77777777" w:rsidR="00B73B2E" w:rsidRPr="00B73B2E" w:rsidRDefault="00B73B2E" w:rsidP="00B73B2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73B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W kilku miejscowościach od kilku godzin nie ma prądu. Internet działa tylko miejscami, sieć komórkowa jest przeciążona. Na lokalnej grupie na Facebooku pojawia się informacja, że woda z wodociągu jest skażona. Ktoś </w:t>
            </w:r>
            <w:r w:rsidRPr="00B73B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publikuje zdjęcie wojskowych pojazdów i twierdzi, że zarządzono ewakuację. Pod sklepem zaczynają gromadzić się mieszkańcy. Nie ma jeszcze potwierdzenia tych informacji ze strony gminy.</w:t>
            </w:r>
          </w:p>
          <w:p w14:paraId="17DB1DD4" w14:textId="77777777" w:rsidR="00B73B2E" w:rsidRPr="00B73B2E" w:rsidRDefault="00B73B2E" w:rsidP="00B73B2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73B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Uczestnicy muszą zdecydować:</w:t>
            </w:r>
          </w:p>
          <w:p w14:paraId="4C1409BC" w14:textId="77777777" w:rsidR="00B73B2E" w:rsidRPr="00B73B2E" w:rsidRDefault="00B73B2E" w:rsidP="00B73B2E">
            <w:pPr>
              <w:numPr>
                <w:ilvl w:val="0"/>
                <w:numId w:val="8"/>
              </w:numPr>
              <w:tabs>
                <w:tab w:val="clear" w:pos="360"/>
                <w:tab w:val="num" w:pos="720"/>
              </w:tabs>
              <w:spacing w:before="100" w:beforeAutospacing="1" w:after="100" w:afterAutospacing="1" w:line="27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73B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które informacje wymagają weryfikacji; </w:t>
            </w:r>
          </w:p>
          <w:p w14:paraId="37C64238" w14:textId="77777777" w:rsidR="00B73B2E" w:rsidRPr="00B73B2E" w:rsidRDefault="00B73B2E" w:rsidP="00B73B2E">
            <w:pPr>
              <w:numPr>
                <w:ilvl w:val="0"/>
                <w:numId w:val="8"/>
              </w:numPr>
              <w:tabs>
                <w:tab w:val="clear" w:pos="360"/>
                <w:tab w:val="num" w:pos="720"/>
              </w:tabs>
              <w:spacing w:before="100" w:beforeAutospacing="1" w:after="100" w:afterAutospacing="1" w:line="27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73B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z kim należy się skontaktować; </w:t>
            </w:r>
          </w:p>
          <w:p w14:paraId="4BE73EC7" w14:textId="77777777" w:rsidR="00B73B2E" w:rsidRPr="00B73B2E" w:rsidRDefault="00B73B2E" w:rsidP="00B73B2E">
            <w:pPr>
              <w:numPr>
                <w:ilvl w:val="0"/>
                <w:numId w:val="8"/>
              </w:numPr>
              <w:tabs>
                <w:tab w:val="clear" w:pos="360"/>
                <w:tab w:val="num" w:pos="720"/>
              </w:tabs>
              <w:spacing w:before="100" w:beforeAutospacing="1" w:after="100" w:afterAutospacing="1" w:line="27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73B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kto powinien wystąpić jako lokalne źródło informacji; </w:t>
            </w:r>
          </w:p>
          <w:p w14:paraId="0160295F" w14:textId="77777777" w:rsidR="00B73B2E" w:rsidRPr="00B73B2E" w:rsidRDefault="00B73B2E" w:rsidP="00B73B2E">
            <w:pPr>
              <w:numPr>
                <w:ilvl w:val="0"/>
                <w:numId w:val="8"/>
              </w:numPr>
              <w:tabs>
                <w:tab w:val="clear" w:pos="360"/>
                <w:tab w:val="num" w:pos="720"/>
              </w:tabs>
              <w:spacing w:before="100" w:beforeAutospacing="1" w:after="100" w:afterAutospacing="1" w:line="27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73B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jaki komunikat przekazać mieszkańcom; </w:t>
            </w:r>
          </w:p>
          <w:p w14:paraId="611FC327" w14:textId="77777777" w:rsidR="00B73B2E" w:rsidRPr="00B73B2E" w:rsidRDefault="00B73B2E" w:rsidP="00B73B2E">
            <w:pPr>
              <w:numPr>
                <w:ilvl w:val="0"/>
                <w:numId w:val="8"/>
              </w:numPr>
              <w:tabs>
                <w:tab w:val="clear" w:pos="360"/>
                <w:tab w:val="num" w:pos="720"/>
              </w:tabs>
              <w:spacing w:before="100" w:beforeAutospacing="1" w:after="100" w:afterAutospacing="1" w:line="27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73B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jak zatrzymać rozpowszechnianie niepotwierdzonej informacji; </w:t>
            </w:r>
          </w:p>
          <w:p w14:paraId="1A8E9E5E" w14:textId="77777777" w:rsidR="00B73B2E" w:rsidRPr="00B73B2E" w:rsidRDefault="00B73B2E" w:rsidP="00B73B2E">
            <w:pPr>
              <w:numPr>
                <w:ilvl w:val="0"/>
                <w:numId w:val="8"/>
              </w:numPr>
              <w:tabs>
                <w:tab w:val="clear" w:pos="360"/>
                <w:tab w:val="num" w:pos="720"/>
              </w:tabs>
              <w:spacing w:before="100" w:beforeAutospacing="1" w:after="100" w:afterAutospacing="1" w:line="27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73B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co zrobić, gdy </w:t>
            </w:r>
            <w:proofErr w:type="spellStart"/>
            <w:r w:rsidRPr="00B73B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internet</w:t>
            </w:r>
            <w:proofErr w:type="spellEnd"/>
            <w:r w:rsidRPr="00B73B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całkowicie przestanie działać; </w:t>
            </w:r>
          </w:p>
          <w:p w14:paraId="2520063A" w14:textId="567CB428" w:rsidR="00882087" w:rsidRPr="00B73B2E" w:rsidRDefault="00B73B2E" w:rsidP="00B73B2E">
            <w:pPr>
              <w:numPr>
                <w:ilvl w:val="0"/>
                <w:numId w:val="8"/>
              </w:numPr>
              <w:spacing w:before="100" w:beforeAutospacing="1" w:after="100" w:afterAutospacing="1" w:line="278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73B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jak uruchomić przygotowaną wcześniej </w:t>
            </w:r>
            <w:r w:rsidRPr="00B73B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awaryjną sieć informacyjną</w:t>
            </w:r>
            <w:r w:rsidRPr="00B73B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.</w:t>
            </w:r>
          </w:p>
        </w:tc>
      </w:tr>
    </w:tbl>
    <w:p w14:paraId="1B133F68" w14:textId="77777777" w:rsidR="00E71439" w:rsidRPr="00B73B2E" w:rsidRDefault="00E71439" w:rsidP="00B73B2E">
      <w:pPr>
        <w:rPr>
          <w:rFonts w:ascii="Times New Roman" w:hAnsi="Times New Roman" w:cs="Times New Roman"/>
          <w:sz w:val="24"/>
          <w:szCs w:val="24"/>
        </w:rPr>
      </w:pPr>
    </w:p>
    <w:sectPr w:rsidR="00E71439" w:rsidRPr="00B73B2E" w:rsidSect="00971462">
      <w:headerReference w:type="default" r:id="rId8"/>
      <w:footerReference w:type="default" r:id="rId9"/>
      <w:pgSz w:w="11906" w:h="16838"/>
      <w:pgMar w:top="0" w:right="1134" w:bottom="567" w:left="170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AECF8" w14:textId="77777777" w:rsidR="00741C24" w:rsidRDefault="00741C24" w:rsidP="008242EA">
      <w:r>
        <w:separator/>
      </w:r>
    </w:p>
  </w:endnote>
  <w:endnote w:type="continuationSeparator" w:id="0">
    <w:p w14:paraId="42685DDF" w14:textId="77777777" w:rsidR="00741C24" w:rsidRDefault="00741C24" w:rsidP="00824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E9F43" w14:textId="77777777" w:rsidR="0054054A" w:rsidRPr="00924850" w:rsidRDefault="00924850" w:rsidP="00924850">
    <w:pPr>
      <w:pStyle w:val="Stopka"/>
    </w:pPr>
    <w:r w:rsidRPr="00A03FD0">
      <w:rPr>
        <w:noProof/>
        <w:sz w:val="2"/>
        <w:szCs w:val="2"/>
        <w:lang w:eastAsia="pl-PL"/>
      </w:rPr>
      <w:drawing>
        <wp:anchor distT="0" distB="0" distL="114300" distR="114300" simplePos="0" relativeHeight="251660288" behindDoc="1" locked="0" layoutInCell="1" allowOverlap="1" wp14:anchorId="3ADC0752" wp14:editId="2611A7BD">
          <wp:simplePos x="0" y="0"/>
          <wp:positionH relativeFrom="column">
            <wp:posOffset>-528320</wp:posOffset>
          </wp:positionH>
          <wp:positionV relativeFrom="paragraph">
            <wp:posOffset>-421640</wp:posOffset>
          </wp:positionV>
          <wp:extent cx="5962650" cy="847725"/>
          <wp:effectExtent l="19050" t="0" r="0" b="0"/>
          <wp:wrapTight wrapText="bothSides">
            <wp:wrapPolygon edited="0">
              <wp:start x="-69" y="0"/>
              <wp:lineTo x="-69" y="21357"/>
              <wp:lineTo x="21600" y="21357"/>
              <wp:lineTo x="21600" y="0"/>
              <wp:lineTo x="-69" y="0"/>
            </wp:wrapPolygon>
          </wp:wrapTight>
          <wp:docPr id="691679958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064" b="6884"/>
                  <a:stretch>
                    <a:fillRect/>
                  </a:stretch>
                </pic:blipFill>
                <pic:spPr bwMode="auto">
                  <a:xfrm>
                    <a:off x="0" y="0"/>
                    <a:ext cx="5962650" cy="8477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6FCAAB" w14:textId="77777777" w:rsidR="00741C24" w:rsidRDefault="00741C24" w:rsidP="008242EA">
      <w:r>
        <w:separator/>
      </w:r>
    </w:p>
  </w:footnote>
  <w:footnote w:type="continuationSeparator" w:id="0">
    <w:p w14:paraId="7139F054" w14:textId="77777777" w:rsidR="00741C24" w:rsidRDefault="00741C24" w:rsidP="008242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06B8A" w14:textId="77777777" w:rsidR="008242EA" w:rsidRDefault="008242EA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337DC7FB" wp14:editId="7B6DB595">
          <wp:simplePos x="0" y="0"/>
          <wp:positionH relativeFrom="column">
            <wp:posOffset>24130</wp:posOffset>
          </wp:positionH>
          <wp:positionV relativeFrom="paragraph">
            <wp:posOffset>-193040</wp:posOffset>
          </wp:positionV>
          <wp:extent cx="5638800" cy="1638300"/>
          <wp:effectExtent l="19050" t="0" r="0" b="0"/>
          <wp:wrapTight wrapText="bothSides">
            <wp:wrapPolygon edited="0">
              <wp:start x="-73" y="0"/>
              <wp:lineTo x="-73" y="21349"/>
              <wp:lineTo x="21600" y="21349"/>
              <wp:lineTo x="21600" y="0"/>
              <wp:lineTo x="-73" y="0"/>
            </wp:wrapPolygon>
          </wp:wrapTight>
          <wp:docPr id="44932801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8800" cy="163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90D54"/>
    <w:multiLevelType w:val="multilevel"/>
    <w:tmpl w:val="1FBEFD7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8F25BC"/>
    <w:multiLevelType w:val="multilevel"/>
    <w:tmpl w:val="AAA8A3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356E01"/>
    <w:multiLevelType w:val="multilevel"/>
    <w:tmpl w:val="E066556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2A293B"/>
    <w:multiLevelType w:val="multilevel"/>
    <w:tmpl w:val="FFE22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497DAA"/>
    <w:multiLevelType w:val="hybridMultilevel"/>
    <w:tmpl w:val="AAC60BF6"/>
    <w:lvl w:ilvl="0" w:tplc="67E4219C">
      <w:start w:val="9"/>
      <w:numFmt w:val="bullet"/>
      <w:lvlText w:val=""/>
      <w:lvlJc w:val="left"/>
      <w:pPr>
        <w:ind w:left="2535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32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95" w:hanging="360"/>
      </w:pPr>
      <w:rPr>
        <w:rFonts w:ascii="Wingdings" w:hAnsi="Wingdings" w:hint="default"/>
      </w:rPr>
    </w:lvl>
  </w:abstractNum>
  <w:abstractNum w:abstractNumId="5" w15:restartNumberingAfterBreak="0">
    <w:nsid w:val="655E0398"/>
    <w:multiLevelType w:val="multilevel"/>
    <w:tmpl w:val="1F6E3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4A944EF"/>
    <w:multiLevelType w:val="multilevel"/>
    <w:tmpl w:val="6D6C5C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2D4ED4"/>
    <w:multiLevelType w:val="multilevel"/>
    <w:tmpl w:val="C4EE5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0821563">
    <w:abstractNumId w:val="4"/>
  </w:num>
  <w:num w:numId="2" w16cid:durableId="197395655">
    <w:abstractNumId w:val="3"/>
  </w:num>
  <w:num w:numId="3" w16cid:durableId="167406542">
    <w:abstractNumId w:val="5"/>
  </w:num>
  <w:num w:numId="4" w16cid:durableId="1982464510">
    <w:abstractNumId w:val="7"/>
  </w:num>
  <w:num w:numId="5" w16cid:durableId="82991435">
    <w:abstractNumId w:val="0"/>
  </w:num>
  <w:num w:numId="6" w16cid:durableId="772824433">
    <w:abstractNumId w:val="2"/>
  </w:num>
  <w:num w:numId="7" w16cid:durableId="1893423766">
    <w:abstractNumId w:val="1"/>
  </w:num>
  <w:num w:numId="8" w16cid:durableId="114289250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2EA"/>
    <w:rsid w:val="00005063"/>
    <w:rsid w:val="000B44F4"/>
    <w:rsid w:val="000C6CB0"/>
    <w:rsid w:val="000E3A01"/>
    <w:rsid w:val="00102012"/>
    <w:rsid w:val="0011519B"/>
    <w:rsid w:val="001434C7"/>
    <w:rsid w:val="001445BF"/>
    <w:rsid w:val="001C65ED"/>
    <w:rsid w:val="002031D9"/>
    <w:rsid w:val="002166AF"/>
    <w:rsid w:val="00216B61"/>
    <w:rsid w:val="002B3B87"/>
    <w:rsid w:val="00325049"/>
    <w:rsid w:val="003A593B"/>
    <w:rsid w:val="003E6641"/>
    <w:rsid w:val="003F43DB"/>
    <w:rsid w:val="00460365"/>
    <w:rsid w:val="004E57C8"/>
    <w:rsid w:val="0054054A"/>
    <w:rsid w:val="005A56E4"/>
    <w:rsid w:val="005C5130"/>
    <w:rsid w:val="005F7E66"/>
    <w:rsid w:val="00602477"/>
    <w:rsid w:val="00610A5D"/>
    <w:rsid w:val="00650C24"/>
    <w:rsid w:val="00650CE0"/>
    <w:rsid w:val="00664E38"/>
    <w:rsid w:val="00685651"/>
    <w:rsid w:val="006A24E8"/>
    <w:rsid w:val="006D4EC3"/>
    <w:rsid w:val="006F2036"/>
    <w:rsid w:val="00720A23"/>
    <w:rsid w:val="00741C24"/>
    <w:rsid w:val="00752D00"/>
    <w:rsid w:val="0076555A"/>
    <w:rsid w:val="00796AD9"/>
    <w:rsid w:val="007C171C"/>
    <w:rsid w:val="0081014C"/>
    <w:rsid w:val="00816FA5"/>
    <w:rsid w:val="008242EA"/>
    <w:rsid w:val="00826C9C"/>
    <w:rsid w:val="00853202"/>
    <w:rsid w:val="008761AB"/>
    <w:rsid w:val="00882087"/>
    <w:rsid w:val="008D7287"/>
    <w:rsid w:val="00924850"/>
    <w:rsid w:val="009252D1"/>
    <w:rsid w:val="00953B51"/>
    <w:rsid w:val="00971462"/>
    <w:rsid w:val="009F13BE"/>
    <w:rsid w:val="009F4F31"/>
    <w:rsid w:val="00A03FD0"/>
    <w:rsid w:val="00AB2C77"/>
    <w:rsid w:val="00AD48DC"/>
    <w:rsid w:val="00B73B2E"/>
    <w:rsid w:val="00B829CE"/>
    <w:rsid w:val="00C040B7"/>
    <w:rsid w:val="00C63DED"/>
    <w:rsid w:val="00CB0DA1"/>
    <w:rsid w:val="00CF136C"/>
    <w:rsid w:val="00CF1812"/>
    <w:rsid w:val="00CF72D6"/>
    <w:rsid w:val="00D8136D"/>
    <w:rsid w:val="00D9317F"/>
    <w:rsid w:val="00DB7075"/>
    <w:rsid w:val="00DE259F"/>
    <w:rsid w:val="00E24AA1"/>
    <w:rsid w:val="00E70533"/>
    <w:rsid w:val="00E71439"/>
    <w:rsid w:val="00ED3094"/>
    <w:rsid w:val="00F47CE2"/>
    <w:rsid w:val="00F85FAA"/>
    <w:rsid w:val="00F91EF8"/>
    <w:rsid w:val="00F967B6"/>
    <w:rsid w:val="00FA255B"/>
    <w:rsid w:val="00FA3694"/>
    <w:rsid w:val="00FF7B79"/>
    <w:rsid w:val="0AF17D77"/>
    <w:rsid w:val="0F3F8143"/>
    <w:rsid w:val="13D2E0F9"/>
    <w:rsid w:val="14596B24"/>
    <w:rsid w:val="194D2389"/>
    <w:rsid w:val="1ED49FFD"/>
    <w:rsid w:val="2088F16C"/>
    <w:rsid w:val="275D330E"/>
    <w:rsid w:val="2DF17464"/>
    <w:rsid w:val="348F29FB"/>
    <w:rsid w:val="37114C8C"/>
    <w:rsid w:val="3AF45719"/>
    <w:rsid w:val="43153CEE"/>
    <w:rsid w:val="456B5C1B"/>
    <w:rsid w:val="466C3791"/>
    <w:rsid w:val="47F2DCF0"/>
    <w:rsid w:val="48A51C91"/>
    <w:rsid w:val="4F2E09FB"/>
    <w:rsid w:val="58850B3A"/>
    <w:rsid w:val="61CEDE70"/>
    <w:rsid w:val="620422F1"/>
    <w:rsid w:val="64E79543"/>
    <w:rsid w:val="713191DE"/>
    <w:rsid w:val="7586EE8E"/>
    <w:rsid w:val="76791A13"/>
    <w:rsid w:val="78721BB6"/>
    <w:rsid w:val="7A4469AE"/>
    <w:rsid w:val="7AA3D8C2"/>
    <w:rsid w:val="7E323E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D94131"/>
  <w15:docId w15:val="{1147CC72-8AF9-4C52-ADF2-600C97112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Theme="minorHAnsi" w:hAnsi="Trebuchet MS" w:cstheme="minorHAns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242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242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242E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242E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242E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242E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242E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242E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242E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242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242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242E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242E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242E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242E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242E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242E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242EA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242E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242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242E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242E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242E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242E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242E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242E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242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242E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242E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8242E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242EA"/>
  </w:style>
  <w:style w:type="paragraph" w:styleId="Stopka">
    <w:name w:val="footer"/>
    <w:basedOn w:val="Normalny"/>
    <w:link w:val="StopkaZnak"/>
    <w:uiPriority w:val="99"/>
    <w:unhideWhenUsed/>
    <w:rsid w:val="008242E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242EA"/>
  </w:style>
  <w:style w:type="table" w:styleId="Tabela-Siatka">
    <w:name w:val="Table Grid"/>
    <w:basedOn w:val="Standardowy"/>
    <w:uiPriority w:val="39"/>
    <w:rsid w:val="008242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BD4A5F-FAAD-4550-94A3-1C73A3049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427</Words>
  <Characters>2566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Sych</dc:creator>
  <cp:lastModifiedBy>LGD Owocowy Szlak</cp:lastModifiedBy>
  <cp:revision>4</cp:revision>
  <cp:lastPrinted>2026-10-22T07:35:00Z</cp:lastPrinted>
  <dcterms:created xsi:type="dcterms:W3CDTF">2026-10-19T12:37:00Z</dcterms:created>
  <dcterms:modified xsi:type="dcterms:W3CDTF">2026-10-22T07:35:00Z</dcterms:modified>
</cp:coreProperties>
</file>