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8E09" w14:textId="77777777" w:rsidR="003211EA" w:rsidRDefault="003211EA" w:rsidP="003211EA">
      <w:pPr>
        <w:spacing w:after="120" w:line="276" w:lineRule="auto"/>
        <w:jc w:val="center"/>
        <w:rPr>
          <w:rFonts w:ascii="Times New Roman" w:eastAsia="Times New Roman" w:hAnsi="Times New Roman" w:cs="Times New Roman"/>
          <w:b/>
          <w:color w:val="000000"/>
        </w:rPr>
      </w:pPr>
    </w:p>
    <w:p w14:paraId="00000003" w14:textId="77777777"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REGULAMIN NABORU WNIOSKÓW O PRZYZNANIE POMOCY </w:t>
      </w:r>
    </w:p>
    <w:p w14:paraId="1F1AF50A" w14:textId="2904E5C7" w:rsidR="00AD3035" w:rsidRDefault="00AD3035"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Nr 1/2025</w:t>
      </w:r>
    </w:p>
    <w:p w14:paraId="5A74CC93" w14:textId="77777777" w:rsidR="00E1699D" w:rsidRDefault="00E1699D" w:rsidP="006400B5">
      <w:pPr>
        <w:spacing w:after="0" w:line="276" w:lineRule="auto"/>
        <w:jc w:val="center"/>
        <w:rPr>
          <w:rFonts w:ascii="Times New Roman" w:eastAsia="Times New Roman" w:hAnsi="Times New Roman" w:cs="Times New Roman"/>
          <w:b/>
          <w:sz w:val="28"/>
          <w:szCs w:val="28"/>
        </w:rPr>
      </w:pPr>
    </w:p>
    <w:p w14:paraId="00000004" w14:textId="11613D2E"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ZAKRESIE </w:t>
      </w:r>
    </w:p>
    <w:p w14:paraId="7FB30204" w14:textId="77777777" w:rsidR="00E1699D" w:rsidRDefault="00E1699D" w:rsidP="006400B5">
      <w:pPr>
        <w:spacing w:after="120" w:line="276" w:lineRule="auto"/>
        <w:jc w:val="center"/>
        <w:rPr>
          <w:rFonts w:ascii="Times New Roman" w:eastAsia="Times New Roman" w:hAnsi="Times New Roman" w:cs="Times New Roman"/>
          <w:b/>
          <w:sz w:val="28"/>
          <w:szCs w:val="28"/>
        </w:rPr>
      </w:pPr>
      <w:bookmarkStart w:id="0" w:name="_heading=h.gjdgxs" w:colFirst="0" w:colLast="0"/>
      <w:bookmarkEnd w:id="0"/>
    </w:p>
    <w:p w14:paraId="00000005" w14:textId="03614D8D" w:rsidR="00807576" w:rsidRDefault="00B05026" w:rsidP="006400B5">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POPRAWA DOSTĘPU </w:t>
      </w:r>
      <w:r w:rsidR="00E1699D">
        <w:rPr>
          <w:rFonts w:ascii="Times New Roman" w:eastAsia="Times New Roman" w:hAnsi="Times New Roman" w:cs="Times New Roman"/>
          <w:b/>
          <w:sz w:val="28"/>
          <w:szCs w:val="28"/>
        </w:rPr>
        <w:t>DO MAŁEJ INFRASTRUKTURY PUBLICZNEJ</w:t>
      </w:r>
    </w:p>
    <w:p w14:paraId="3BEFC11C" w14:textId="77777777" w:rsidR="00AD3035" w:rsidRDefault="00AD3035" w:rsidP="006400B5">
      <w:pPr>
        <w:spacing w:after="120" w:line="276" w:lineRule="auto"/>
        <w:jc w:val="center"/>
        <w:rPr>
          <w:rFonts w:ascii="Times New Roman" w:eastAsia="Times New Roman" w:hAnsi="Times New Roman" w:cs="Times New Roman"/>
          <w:b/>
          <w:sz w:val="28"/>
          <w:szCs w:val="28"/>
        </w:rPr>
      </w:pPr>
    </w:p>
    <w:p w14:paraId="77D02363" w14:textId="77777777" w:rsidR="00AD3035" w:rsidRDefault="00AD3035" w:rsidP="006400B5">
      <w:pPr>
        <w:spacing w:after="120" w:line="276" w:lineRule="auto"/>
        <w:jc w:val="center"/>
        <w:rPr>
          <w:rFonts w:ascii="Times New Roman" w:eastAsia="Times New Roman" w:hAnsi="Times New Roman" w:cs="Times New Roman"/>
          <w:b/>
          <w:sz w:val="28"/>
          <w:szCs w:val="28"/>
        </w:rPr>
      </w:pPr>
    </w:p>
    <w:p w14:paraId="00000006" w14:textId="2CAB1283" w:rsidR="00807576" w:rsidRDefault="00B05026" w:rsidP="006400B5">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A91063">
        <w:rPr>
          <w:rFonts w:ascii="Times New Roman" w:eastAsia="Times New Roman" w:hAnsi="Times New Roman" w:cs="Times New Roman"/>
          <w:sz w:val="28"/>
          <w:szCs w:val="28"/>
        </w:rPr>
        <w:t>„Owocowy Szlak”</w:t>
      </w:r>
      <w:r>
        <w:rPr>
          <w:rFonts w:ascii="Times New Roman" w:eastAsia="Times New Roman" w:hAnsi="Times New Roman" w:cs="Times New Roman"/>
          <w:sz w:val="28"/>
          <w:szCs w:val="28"/>
        </w:rPr>
        <w:br/>
        <w:t xml:space="preserve">w ramach Planu Strategicznego dla Wspólnej Polityki Rolnej na lata 2023–2027 dla interwencji I.13.1 LEADER/Rozwój Lokalny Kierowany przez Społeczność (RLKS) – komponent </w:t>
      </w:r>
      <w:r w:rsidR="006400B5">
        <w:rPr>
          <w:rFonts w:ascii="Times New Roman" w:eastAsia="Times New Roman" w:hAnsi="Times New Roman" w:cs="Times New Roman"/>
          <w:sz w:val="28"/>
          <w:szCs w:val="28"/>
        </w:rPr>
        <w:t>W</w:t>
      </w:r>
      <w:r>
        <w:rPr>
          <w:rFonts w:ascii="Times New Roman" w:eastAsia="Times New Roman" w:hAnsi="Times New Roman" w:cs="Times New Roman"/>
          <w:sz w:val="28"/>
          <w:szCs w:val="28"/>
        </w:rPr>
        <w:t>drażanie LSR</w:t>
      </w:r>
    </w:p>
    <w:p w14:paraId="066DB329"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397ED7BA"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5226DE60"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530EDBC6" w14:textId="4768C152" w:rsidR="00AD3035" w:rsidRDefault="00AD3035" w:rsidP="00AD3035">
      <w:pPr>
        <w:spacing w:after="120" w:line="276" w:lineRule="auto"/>
        <w:jc w:val="center"/>
        <w:rPr>
          <w:sz w:val="27"/>
        </w:rPr>
      </w:pPr>
    </w:p>
    <w:p w14:paraId="18CD5084" w14:textId="77777777" w:rsidR="00AD3035" w:rsidRPr="00AD3035" w:rsidRDefault="00AD3035" w:rsidP="00AD3035">
      <w:pPr>
        <w:spacing w:after="120" w:line="276" w:lineRule="auto"/>
        <w:jc w:val="center"/>
        <w:rPr>
          <w:rFonts w:ascii="Times New Roman" w:hAnsi="Times New Roman" w:cs="Times New Roman"/>
          <w:b/>
          <w:sz w:val="27"/>
        </w:rPr>
      </w:pPr>
    </w:p>
    <w:p w14:paraId="179696BF" w14:textId="772862FB" w:rsidR="00AD3035" w:rsidRPr="00AD3035" w:rsidRDefault="00AD3035" w:rsidP="00AD3035">
      <w:pPr>
        <w:spacing w:after="120" w:line="276" w:lineRule="auto"/>
        <w:jc w:val="center"/>
        <w:rPr>
          <w:rFonts w:ascii="Times New Roman" w:eastAsia="Times New Roman" w:hAnsi="Times New Roman" w:cs="Times New Roman"/>
          <w:b/>
          <w:sz w:val="28"/>
          <w:szCs w:val="28"/>
        </w:rPr>
      </w:pPr>
      <w:r w:rsidRPr="00AD3035">
        <w:rPr>
          <w:rFonts w:ascii="Times New Roman" w:hAnsi="Times New Roman" w:cs="Times New Roman"/>
          <w:b/>
          <w:sz w:val="27"/>
        </w:rPr>
        <w:t>Przedsięwzięcie 1.2 Rozwój niekomercyjnej infrastruktury czasu wolnego dla seniorów i młodzieży oraz dostępność+</w:t>
      </w:r>
    </w:p>
    <w:p w14:paraId="00000008" w14:textId="77777777" w:rsidR="00807576" w:rsidRDefault="00B05026" w:rsidP="006400B5">
      <w:pPr>
        <w:spacing w:after="120" w:line="276" w:lineRule="auto"/>
        <w:rPr>
          <w:rFonts w:ascii="Times New Roman" w:eastAsia="Times New Roman" w:hAnsi="Times New Roman" w:cs="Times New Roman"/>
        </w:rPr>
      </w:pPr>
      <w:bookmarkStart w:id="1" w:name="_heading=h.nhc61asoowom" w:colFirst="0" w:colLast="0"/>
      <w:bookmarkEnd w:id="1"/>
      <w:r>
        <w:br w:type="page"/>
      </w:r>
    </w:p>
    <w:p w14:paraId="00000009" w14:textId="77777777" w:rsidR="00807576" w:rsidRDefault="00B05026" w:rsidP="006400B5">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0000000A" w14:textId="77777777" w:rsidR="00807576" w:rsidRDefault="00807576" w:rsidP="006400B5">
      <w:pPr>
        <w:keepNext/>
        <w:keepLines/>
        <w:pBdr>
          <w:top w:val="nil"/>
          <w:left w:val="nil"/>
          <w:bottom w:val="nil"/>
          <w:right w:val="nil"/>
          <w:between w:val="nil"/>
        </w:pBdr>
        <w:spacing w:before="240" w:after="0" w:line="276" w:lineRule="auto"/>
        <w:rPr>
          <w:color w:val="2F5496"/>
          <w:sz w:val="32"/>
          <w:szCs w:val="32"/>
        </w:rPr>
      </w:pPr>
    </w:p>
    <w:sdt>
      <w:sdtPr>
        <w:rPr>
          <w:rFonts w:ascii="Calibri" w:eastAsia="Calibri" w:hAnsi="Calibri" w:cs="Calibri"/>
          <w:color w:val="auto"/>
          <w:sz w:val="22"/>
          <w:szCs w:val="22"/>
        </w:rPr>
        <w:id w:val="-301460836"/>
        <w:docPartObj>
          <w:docPartGallery w:val="Table of Contents"/>
          <w:docPartUnique/>
        </w:docPartObj>
      </w:sdtPr>
      <w:sdtEndPr>
        <w:rPr>
          <w:b/>
          <w:bCs/>
        </w:rPr>
      </w:sdtEndPr>
      <w:sdtContent>
        <w:p w14:paraId="47056C7C" w14:textId="222816F0" w:rsidR="007325D3" w:rsidRDefault="007325D3">
          <w:pPr>
            <w:pStyle w:val="Nagwekspisutreci"/>
          </w:pPr>
          <w:r>
            <w:t>Spis treści</w:t>
          </w:r>
        </w:p>
        <w:p w14:paraId="332A0E2C" w14:textId="10A52AF7" w:rsidR="007325D3" w:rsidRDefault="007325D3">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5753911" w:history="1">
            <w:r w:rsidRPr="00B76097">
              <w:rPr>
                <w:rStyle w:val="Hipercze"/>
                <w:rFonts w:ascii="Times New Roman" w:eastAsia="Times New Roman" w:hAnsi="Times New Roman" w:cs="Times New Roman"/>
                <w:b/>
                <w:noProof/>
              </w:rPr>
              <w:t>§ 1. Słownik pojęć i wykaz skrótów</w:t>
            </w:r>
            <w:r>
              <w:rPr>
                <w:noProof/>
                <w:webHidden/>
              </w:rPr>
              <w:tab/>
            </w:r>
            <w:r>
              <w:rPr>
                <w:noProof/>
                <w:webHidden/>
              </w:rPr>
              <w:fldChar w:fldCharType="begin"/>
            </w:r>
            <w:r>
              <w:rPr>
                <w:noProof/>
                <w:webHidden/>
              </w:rPr>
              <w:instrText xml:space="preserve"> PAGEREF _Toc185753911 \h </w:instrText>
            </w:r>
            <w:r>
              <w:rPr>
                <w:noProof/>
                <w:webHidden/>
              </w:rPr>
            </w:r>
            <w:r>
              <w:rPr>
                <w:noProof/>
                <w:webHidden/>
              </w:rPr>
              <w:fldChar w:fldCharType="separate"/>
            </w:r>
            <w:r w:rsidR="00E1699D">
              <w:rPr>
                <w:noProof/>
                <w:webHidden/>
              </w:rPr>
              <w:t>3</w:t>
            </w:r>
            <w:r>
              <w:rPr>
                <w:noProof/>
                <w:webHidden/>
              </w:rPr>
              <w:fldChar w:fldCharType="end"/>
            </w:r>
          </w:hyperlink>
        </w:p>
        <w:p w14:paraId="6F6E8E57" w14:textId="58AA1A45"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12" w:history="1">
            <w:r w:rsidRPr="00B76097">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_Toc185753912 \h </w:instrText>
            </w:r>
            <w:r>
              <w:rPr>
                <w:noProof/>
                <w:webHidden/>
              </w:rPr>
            </w:r>
            <w:r>
              <w:rPr>
                <w:noProof/>
                <w:webHidden/>
              </w:rPr>
              <w:fldChar w:fldCharType="separate"/>
            </w:r>
            <w:r w:rsidR="00E1699D">
              <w:rPr>
                <w:noProof/>
                <w:webHidden/>
              </w:rPr>
              <w:t>5</w:t>
            </w:r>
            <w:r>
              <w:rPr>
                <w:noProof/>
                <w:webHidden/>
              </w:rPr>
              <w:fldChar w:fldCharType="end"/>
            </w:r>
          </w:hyperlink>
        </w:p>
        <w:p w14:paraId="7F579012" w14:textId="7BB05922"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13" w:history="1">
            <w:r w:rsidRPr="00B76097">
              <w:rPr>
                <w:rStyle w:val="Hipercze"/>
                <w:rFonts w:ascii="Times New Roman" w:eastAsia="Times New Roman" w:hAnsi="Times New Roman" w:cs="Times New Roman"/>
                <w:b/>
                <w:noProof/>
              </w:rPr>
              <w:t>§ 3. Zakres pomocy, którego dotyczy nabór wniosków</w:t>
            </w:r>
            <w:r>
              <w:rPr>
                <w:noProof/>
                <w:webHidden/>
              </w:rPr>
              <w:tab/>
            </w:r>
            <w:r>
              <w:rPr>
                <w:noProof/>
                <w:webHidden/>
              </w:rPr>
              <w:fldChar w:fldCharType="begin"/>
            </w:r>
            <w:r>
              <w:rPr>
                <w:noProof/>
                <w:webHidden/>
              </w:rPr>
              <w:instrText xml:space="preserve"> PAGEREF _Toc185753913 \h </w:instrText>
            </w:r>
            <w:r>
              <w:rPr>
                <w:noProof/>
                <w:webHidden/>
              </w:rPr>
            </w:r>
            <w:r>
              <w:rPr>
                <w:noProof/>
                <w:webHidden/>
              </w:rPr>
              <w:fldChar w:fldCharType="separate"/>
            </w:r>
            <w:r w:rsidR="00E1699D">
              <w:rPr>
                <w:noProof/>
                <w:webHidden/>
              </w:rPr>
              <w:t>7</w:t>
            </w:r>
            <w:r>
              <w:rPr>
                <w:noProof/>
                <w:webHidden/>
              </w:rPr>
              <w:fldChar w:fldCharType="end"/>
            </w:r>
          </w:hyperlink>
        </w:p>
        <w:p w14:paraId="5D3EF51A" w14:textId="54396BE2"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14" w:history="1">
            <w:r w:rsidRPr="00B76097">
              <w:rPr>
                <w:rStyle w:val="Hipercze"/>
                <w:rFonts w:ascii="Times New Roman" w:eastAsia="Times New Roman" w:hAnsi="Times New Roman" w:cs="Times New Roman"/>
                <w:b/>
                <w:noProof/>
              </w:rPr>
              <w:t>§ 4. Limit środków przeznaczonych na przyznanie pomocy w ramach naboru wniosków</w:t>
            </w:r>
            <w:r>
              <w:rPr>
                <w:noProof/>
                <w:webHidden/>
              </w:rPr>
              <w:tab/>
            </w:r>
            <w:r>
              <w:rPr>
                <w:noProof/>
                <w:webHidden/>
              </w:rPr>
              <w:fldChar w:fldCharType="begin"/>
            </w:r>
            <w:r>
              <w:rPr>
                <w:noProof/>
                <w:webHidden/>
              </w:rPr>
              <w:instrText xml:space="preserve"> PAGEREF _Toc185753914 \h </w:instrText>
            </w:r>
            <w:r>
              <w:rPr>
                <w:noProof/>
                <w:webHidden/>
              </w:rPr>
            </w:r>
            <w:r>
              <w:rPr>
                <w:noProof/>
                <w:webHidden/>
              </w:rPr>
              <w:fldChar w:fldCharType="separate"/>
            </w:r>
            <w:r w:rsidR="00E1699D">
              <w:rPr>
                <w:noProof/>
                <w:webHidden/>
              </w:rPr>
              <w:t>7</w:t>
            </w:r>
            <w:r>
              <w:rPr>
                <w:noProof/>
                <w:webHidden/>
              </w:rPr>
              <w:fldChar w:fldCharType="end"/>
            </w:r>
          </w:hyperlink>
        </w:p>
        <w:p w14:paraId="534DDC4F" w14:textId="475B6B36"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15" w:history="1">
            <w:r w:rsidRPr="00B76097">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_Toc185753915 \h </w:instrText>
            </w:r>
            <w:r>
              <w:rPr>
                <w:noProof/>
                <w:webHidden/>
              </w:rPr>
            </w:r>
            <w:r>
              <w:rPr>
                <w:noProof/>
                <w:webHidden/>
              </w:rPr>
              <w:fldChar w:fldCharType="separate"/>
            </w:r>
            <w:r w:rsidR="00E1699D">
              <w:rPr>
                <w:noProof/>
                <w:webHidden/>
              </w:rPr>
              <w:t>7</w:t>
            </w:r>
            <w:r>
              <w:rPr>
                <w:noProof/>
                <w:webHidden/>
              </w:rPr>
              <w:fldChar w:fldCharType="end"/>
            </w:r>
          </w:hyperlink>
        </w:p>
        <w:p w14:paraId="6D0991D2" w14:textId="65C1DBA2"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16" w:history="1">
            <w:r w:rsidRPr="00B76097">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_Toc185753916 \h </w:instrText>
            </w:r>
            <w:r>
              <w:rPr>
                <w:noProof/>
                <w:webHidden/>
              </w:rPr>
            </w:r>
            <w:r>
              <w:rPr>
                <w:noProof/>
                <w:webHidden/>
              </w:rPr>
              <w:fldChar w:fldCharType="separate"/>
            </w:r>
            <w:r w:rsidR="00E1699D">
              <w:rPr>
                <w:noProof/>
                <w:webHidden/>
              </w:rPr>
              <w:t>8</w:t>
            </w:r>
            <w:r>
              <w:rPr>
                <w:noProof/>
                <w:webHidden/>
              </w:rPr>
              <w:fldChar w:fldCharType="end"/>
            </w:r>
          </w:hyperlink>
        </w:p>
        <w:p w14:paraId="232C1E4D" w14:textId="66196A83"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17" w:history="1">
            <w:r w:rsidRPr="00B76097">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_Toc185753917 \h </w:instrText>
            </w:r>
            <w:r>
              <w:rPr>
                <w:noProof/>
                <w:webHidden/>
              </w:rPr>
            </w:r>
            <w:r>
              <w:rPr>
                <w:noProof/>
                <w:webHidden/>
              </w:rPr>
              <w:fldChar w:fldCharType="separate"/>
            </w:r>
            <w:r w:rsidR="00E1699D">
              <w:rPr>
                <w:noProof/>
                <w:webHidden/>
              </w:rPr>
              <w:t>10</w:t>
            </w:r>
            <w:r>
              <w:rPr>
                <w:noProof/>
                <w:webHidden/>
              </w:rPr>
              <w:fldChar w:fldCharType="end"/>
            </w:r>
          </w:hyperlink>
        </w:p>
        <w:p w14:paraId="6E9330EF" w14:textId="4B8794F3"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18" w:history="1">
            <w:r w:rsidRPr="00B76097">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_Toc185753918 \h </w:instrText>
            </w:r>
            <w:r>
              <w:rPr>
                <w:noProof/>
                <w:webHidden/>
              </w:rPr>
            </w:r>
            <w:r>
              <w:rPr>
                <w:noProof/>
                <w:webHidden/>
              </w:rPr>
              <w:fldChar w:fldCharType="separate"/>
            </w:r>
            <w:r w:rsidR="00E1699D">
              <w:rPr>
                <w:noProof/>
                <w:webHidden/>
              </w:rPr>
              <w:t>11</w:t>
            </w:r>
            <w:r>
              <w:rPr>
                <w:noProof/>
                <w:webHidden/>
              </w:rPr>
              <w:fldChar w:fldCharType="end"/>
            </w:r>
          </w:hyperlink>
        </w:p>
        <w:p w14:paraId="1FC92D2C" w14:textId="21301142"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19" w:history="1">
            <w:r w:rsidRPr="00B76097">
              <w:rPr>
                <w:rStyle w:val="Hipercze"/>
                <w:rFonts w:ascii="Times New Roman" w:eastAsia="Times New Roman" w:hAnsi="Times New Roman" w:cs="Times New Roman"/>
                <w:b/>
                <w:noProof/>
              </w:rPr>
              <w:t>§ 9. Termin składania WoPP w ramach niniejszego naboru wniosków</w:t>
            </w:r>
            <w:r>
              <w:rPr>
                <w:noProof/>
                <w:webHidden/>
              </w:rPr>
              <w:tab/>
            </w:r>
            <w:r>
              <w:rPr>
                <w:noProof/>
                <w:webHidden/>
              </w:rPr>
              <w:fldChar w:fldCharType="begin"/>
            </w:r>
            <w:r>
              <w:rPr>
                <w:noProof/>
                <w:webHidden/>
              </w:rPr>
              <w:instrText xml:space="preserve"> PAGEREF _Toc185753919 \h </w:instrText>
            </w:r>
            <w:r>
              <w:rPr>
                <w:noProof/>
                <w:webHidden/>
              </w:rPr>
            </w:r>
            <w:r>
              <w:rPr>
                <w:noProof/>
                <w:webHidden/>
              </w:rPr>
              <w:fldChar w:fldCharType="separate"/>
            </w:r>
            <w:r w:rsidR="00E1699D">
              <w:rPr>
                <w:noProof/>
                <w:webHidden/>
              </w:rPr>
              <w:t>14</w:t>
            </w:r>
            <w:r>
              <w:rPr>
                <w:noProof/>
                <w:webHidden/>
              </w:rPr>
              <w:fldChar w:fldCharType="end"/>
            </w:r>
          </w:hyperlink>
        </w:p>
        <w:p w14:paraId="03D6BDA4" w14:textId="08F011D5"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20" w:history="1">
            <w:r w:rsidRPr="00B76097">
              <w:rPr>
                <w:rStyle w:val="Hipercze"/>
                <w:rFonts w:ascii="Times New Roman" w:eastAsia="Times New Roman" w:hAnsi="Times New Roman" w:cs="Times New Roman"/>
                <w:b/>
                <w:noProof/>
              </w:rPr>
              <w:t>§ 10. Sposób i forma składania WoPP i WoP oraz informacja o dokumentach niezbędnych do przyznania i wypłaty pomocy</w:t>
            </w:r>
            <w:r>
              <w:rPr>
                <w:noProof/>
                <w:webHidden/>
              </w:rPr>
              <w:tab/>
            </w:r>
            <w:r>
              <w:rPr>
                <w:noProof/>
                <w:webHidden/>
              </w:rPr>
              <w:fldChar w:fldCharType="begin"/>
            </w:r>
            <w:r>
              <w:rPr>
                <w:noProof/>
                <w:webHidden/>
              </w:rPr>
              <w:instrText xml:space="preserve"> PAGEREF _Toc185753920 \h </w:instrText>
            </w:r>
            <w:r>
              <w:rPr>
                <w:noProof/>
                <w:webHidden/>
              </w:rPr>
            </w:r>
            <w:r>
              <w:rPr>
                <w:noProof/>
                <w:webHidden/>
              </w:rPr>
              <w:fldChar w:fldCharType="separate"/>
            </w:r>
            <w:r w:rsidR="00E1699D">
              <w:rPr>
                <w:noProof/>
                <w:webHidden/>
              </w:rPr>
              <w:t>14</w:t>
            </w:r>
            <w:r>
              <w:rPr>
                <w:noProof/>
                <w:webHidden/>
              </w:rPr>
              <w:fldChar w:fldCharType="end"/>
            </w:r>
          </w:hyperlink>
        </w:p>
        <w:p w14:paraId="6035E915" w14:textId="084EF457"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21" w:history="1">
            <w:r w:rsidRPr="00B76097">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_Toc185753921 \h </w:instrText>
            </w:r>
            <w:r>
              <w:rPr>
                <w:noProof/>
                <w:webHidden/>
              </w:rPr>
            </w:r>
            <w:r>
              <w:rPr>
                <w:noProof/>
                <w:webHidden/>
              </w:rPr>
              <w:fldChar w:fldCharType="separate"/>
            </w:r>
            <w:r w:rsidR="00E1699D">
              <w:rPr>
                <w:noProof/>
                <w:webHidden/>
              </w:rPr>
              <w:t>15</w:t>
            </w:r>
            <w:r>
              <w:rPr>
                <w:noProof/>
                <w:webHidden/>
              </w:rPr>
              <w:fldChar w:fldCharType="end"/>
            </w:r>
          </w:hyperlink>
        </w:p>
        <w:p w14:paraId="0F3BC6CA" w14:textId="21C7323C"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22" w:history="1">
            <w:r w:rsidRPr="00B76097">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_Toc185753922 \h </w:instrText>
            </w:r>
            <w:r>
              <w:rPr>
                <w:noProof/>
                <w:webHidden/>
              </w:rPr>
            </w:r>
            <w:r>
              <w:rPr>
                <w:noProof/>
                <w:webHidden/>
              </w:rPr>
              <w:fldChar w:fldCharType="separate"/>
            </w:r>
            <w:r w:rsidR="00E1699D">
              <w:rPr>
                <w:noProof/>
                <w:webHidden/>
              </w:rPr>
              <w:t>16</w:t>
            </w:r>
            <w:r>
              <w:rPr>
                <w:noProof/>
                <w:webHidden/>
              </w:rPr>
              <w:fldChar w:fldCharType="end"/>
            </w:r>
          </w:hyperlink>
        </w:p>
        <w:p w14:paraId="0345E60A" w14:textId="0F1B8C42"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23" w:history="1">
            <w:r w:rsidRPr="00B76097">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_Toc185753923 \h </w:instrText>
            </w:r>
            <w:r>
              <w:rPr>
                <w:noProof/>
                <w:webHidden/>
              </w:rPr>
            </w:r>
            <w:r>
              <w:rPr>
                <w:noProof/>
                <w:webHidden/>
              </w:rPr>
              <w:fldChar w:fldCharType="separate"/>
            </w:r>
            <w:r w:rsidR="00E1699D">
              <w:rPr>
                <w:noProof/>
                <w:webHidden/>
              </w:rPr>
              <w:t>19</w:t>
            </w:r>
            <w:r>
              <w:rPr>
                <w:noProof/>
                <w:webHidden/>
              </w:rPr>
              <w:fldChar w:fldCharType="end"/>
            </w:r>
          </w:hyperlink>
        </w:p>
        <w:p w14:paraId="2B96B905" w14:textId="74AB6FF2"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24" w:history="1">
            <w:r w:rsidRPr="00B76097">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_Toc185753924 \h </w:instrText>
            </w:r>
            <w:r>
              <w:rPr>
                <w:noProof/>
                <w:webHidden/>
              </w:rPr>
            </w:r>
            <w:r>
              <w:rPr>
                <w:noProof/>
                <w:webHidden/>
              </w:rPr>
              <w:fldChar w:fldCharType="separate"/>
            </w:r>
            <w:r w:rsidR="00E1699D">
              <w:rPr>
                <w:noProof/>
                <w:webHidden/>
              </w:rPr>
              <w:t>19</w:t>
            </w:r>
            <w:r>
              <w:rPr>
                <w:noProof/>
                <w:webHidden/>
              </w:rPr>
              <w:fldChar w:fldCharType="end"/>
            </w:r>
          </w:hyperlink>
        </w:p>
        <w:p w14:paraId="5044AED0" w14:textId="48686DF9" w:rsidR="007325D3" w:rsidRDefault="007325D3">
          <w:pPr>
            <w:pStyle w:val="Spistreci1"/>
            <w:rPr>
              <w:rFonts w:asciiTheme="minorHAnsi" w:eastAsiaTheme="minorEastAsia" w:hAnsiTheme="minorHAnsi" w:cstheme="minorBidi"/>
              <w:noProof/>
              <w:kern w:val="2"/>
              <w:sz w:val="24"/>
              <w:szCs w:val="24"/>
              <w14:ligatures w14:val="standardContextual"/>
            </w:rPr>
          </w:pPr>
          <w:hyperlink w:anchor="_Toc185753925" w:history="1">
            <w:r w:rsidRPr="00B76097">
              <w:rPr>
                <w:rStyle w:val="Hipercze"/>
                <w:rFonts w:ascii="Times New Roman" w:eastAsia="Times New Roman" w:hAnsi="Times New Roman" w:cs="Times New Roman"/>
                <w:b/>
                <w:noProof/>
              </w:rPr>
              <w:t>§ 15. Postanowienia końcowe</w:t>
            </w:r>
            <w:r>
              <w:rPr>
                <w:noProof/>
                <w:webHidden/>
              </w:rPr>
              <w:tab/>
            </w:r>
            <w:r>
              <w:rPr>
                <w:noProof/>
                <w:webHidden/>
              </w:rPr>
              <w:fldChar w:fldCharType="begin"/>
            </w:r>
            <w:r>
              <w:rPr>
                <w:noProof/>
                <w:webHidden/>
              </w:rPr>
              <w:instrText xml:space="preserve"> PAGEREF _Toc185753925 \h </w:instrText>
            </w:r>
            <w:r>
              <w:rPr>
                <w:noProof/>
                <w:webHidden/>
              </w:rPr>
            </w:r>
            <w:r>
              <w:rPr>
                <w:noProof/>
                <w:webHidden/>
              </w:rPr>
              <w:fldChar w:fldCharType="separate"/>
            </w:r>
            <w:r w:rsidR="00E1699D">
              <w:rPr>
                <w:noProof/>
                <w:webHidden/>
              </w:rPr>
              <w:t>19</w:t>
            </w:r>
            <w:r>
              <w:rPr>
                <w:noProof/>
                <w:webHidden/>
              </w:rPr>
              <w:fldChar w:fldCharType="end"/>
            </w:r>
          </w:hyperlink>
        </w:p>
        <w:p w14:paraId="361FAEA2" w14:textId="38760199" w:rsidR="007325D3" w:rsidRDefault="007325D3">
          <w:r>
            <w:rPr>
              <w:b/>
              <w:bCs/>
            </w:rPr>
            <w:fldChar w:fldCharType="end"/>
          </w:r>
        </w:p>
      </w:sdtContent>
    </w:sdt>
    <w:p w14:paraId="0000001B" w14:textId="77777777" w:rsidR="00807576" w:rsidRDefault="00807576" w:rsidP="006400B5">
      <w:p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p>
    <w:p w14:paraId="0000001C" w14:textId="77777777" w:rsidR="00807576" w:rsidRDefault="00B05026" w:rsidP="006400B5">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2" w:name="_Toc185753911"/>
      <w:r>
        <w:rPr>
          <w:rFonts w:ascii="Times New Roman" w:eastAsia="Times New Roman" w:hAnsi="Times New Roman" w:cs="Times New Roman"/>
          <w:b/>
          <w:sz w:val="28"/>
          <w:szCs w:val="28"/>
        </w:rPr>
        <w:t>§ 1. Słownik pojęć i wykaz skrótów</w:t>
      </w:r>
      <w:bookmarkEnd w:id="2"/>
    </w:p>
    <w:p w14:paraId="0000001D" w14:textId="77777777" w:rsidR="00807576" w:rsidRDefault="00B05026">
      <w:pPr>
        <w:keepNext/>
        <w:keepLines/>
        <w:widowControl w:val="0"/>
        <w:numPr>
          <w:ilvl w:val="0"/>
          <w:numId w:val="11"/>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3" w:name="_heading=h.1fob9te" w:colFirst="0" w:colLast="0"/>
      <w:bookmarkEnd w:id="3"/>
      <w:r>
        <w:rPr>
          <w:rFonts w:ascii="Times New Roman" w:eastAsia="Times New Roman" w:hAnsi="Times New Roman" w:cs="Times New Roman"/>
          <w:b/>
          <w:color w:val="000000"/>
          <w:sz w:val="26"/>
          <w:szCs w:val="26"/>
        </w:rPr>
        <w:t>Słownik pojęć</w:t>
      </w:r>
    </w:p>
    <w:p w14:paraId="0000001E" w14:textId="77777777" w:rsidR="00807576" w:rsidRDefault="00B05026" w:rsidP="006400B5">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F" w14:textId="77777777" w:rsidR="00807576" w:rsidRPr="006400B5" w:rsidRDefault="00B05026">
      <w:pPr>
        <w:widowControl w:val="0"/>
        <w:numPr>
          <w:ilvl w:val="0"/>
          <w:numId w:val="8"/>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beneficjent – </w:t>
      </w:r>
      <w:r>
        <w:rPr>
          <w:rFonts w:ascii="Times New Roman" w:eastAsia="Times New Roman" w:hAnsi="Times New Roman" w:cs="Times New Roman"/>
          <w:color w:val="000000"/>
        </w:rPr>
        <w:t xml:space="preserve">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6E88A7C4" w14:textId="7C0E53D4" w:rsidR="00582EC2" w:rsidRDefault="00582EC2">
      <w:pPr>
        <w:widowControl w:val="0"/>
        <w:numPr>
          <w:ilvl w:val="0"/>
          <w:numId w:val="8"/>
        </w:numPr>
        <w:spacing w:after="120" w:line="276" w:lineRule="auto"/>
        <w:ind w:left="709" w:hanging="425"/>
        <w:jc w:val="both"/>
        <w:rPr>
          <w:rFonts w:ascii="Times New Roman" w:eastAsia="Times New Roman" w:hAnsi="Times New Roman" w:cs="Times New Roman"/>
          <w:b/>
          <w:color w:val="000000"/>
        </w:rPr>
      </w:pPr>
      <w:r w:rsidRPr="00582EC2">
        <w:rPr>
          <w:rFonts w:ascii="Times New Roman" w:eastAsia="Times New Roman" w:hAnsi="Times New Roman" w:cs="Times New Roman"/>
          <w:b/>
          <w:color w:val="000000"/>
        </w:rPr>
        <w:t xml:space="preserve">działalność rolnicza </w:t>
      </w:r>
      <w:r w:rsidRPr="006400B5">
        <w:rPr>
          <w:rFonts w:ascii="Times New Roman" w:eastAsia="Times New Roman" w:hAnsi="Times New Roman" w:cs="Times New Roman"/>
          <w:bCs/>
          <w:color w:val="000000"/>
        </w:rPr>
        <w:t>– działalność rolnicza określona zgodnie z art. 4 ust. 2 rozporządzenia 2021/2115 w PS WPR</w:t>
      </w:r>
      <w:r>
        <w:rPr>
          <w:rFonts w:ascii="Times New Roman" w:eastAsia="Times New Roman" w:hAnsi="Times New Roman" w:cs="Times New Roman"/>
          <w:bCs/>
          <w:color w:val="000000"/>
        </w:rPr>
        <w:t>;</w:t>
      </w:r>
    </w:p>
    <w:p w14:paraId="00000020"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inwestycja – </w:t>
      </w:r>
      <w:r>
        <w:rPr>
          <w:rFonts w:ascii="Times New Roman" w:eastAsia="Times New Roman" w:hAnsi="Times New Roman" w:cs="Times New Roman"/>
          <w:color w:val="000000"/>
        </w:rPr>
        <w:t>nabycie składników majątkowych, w tym praw majątkowych (np. licencji, znaków towarowych, patentów), nadających się do gospodarczego wykorzystania, o przewidywanym okresie ekonomicznej użyteczności dłuższym niż rok, przeznaczone na potrzeby jednostki;</w:t>
      </w:r>
    </w:p>
    <w:p w14:paraId="00000021"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inwestycja infrastrukturalna </w:t>
      </w:r>
      <w:r>
        <w:rPr>
          <w:rFonts w:ascii="Times New Roman" w:eastAsia="Times New Roman" w:hAnsi="Times New Roman" w:cs="Times New Roman"/>
          <w:color w:val="000000"/>
        </w:rPr>
        <w:t>– budowa lub przebudowa, w rozumieniu art. 3 pkt 6 lub 7a ustawy z dnia 7 lipca 1994 r. Prawo budowlane, elementów infrastruktury;</w:t>
      </w:r>
    </w:p>
    <w:p w14:paraId="00000022"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b/>
          <w:color w:val="000000"/>
        </w:rPr>
      </w:pPr>
      <w:bookmarkStart w:id="4" w:name="_heading=h.3dy6vkm" w:colFirst="0" w:colLast="0"/>
      <w:bookmarkStart w:id="5" w:name="_Hlk185750489"/>
      <w:bookmarkEnd w:id="4"/>
      <w:r>
        <w:rPr>
          <w:rFonts w:ascii="Times New Roman" w:eastAsia="Times New Roman" w:hAnsi="Times New Roman" w:cs="Times New Roman"/>
          <w:b/>
          <w:color w:val="000000"/>
        </w:rPr>
        <w:t xml:space="preserve">małe gospodarstwo rolne – </w:t>
      </w:r>
      <w:r>
        <w:rPr>
          <w:rFonts w:ascii="Times New Roman" w:eastAsia="Times New Roman" w:hAnsi="Times New Roman" w:cs="Times New Roman"/>
          <w:color w:val="000000"/>
        </w:rPr>
        <w:t>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bookmarkEnd w:id="5"/>
    <w:p w14:paraId="00000023"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nabór wniosków </w:t>
      </w:r>
      <w:r>
        <w:rPr>
          <w:rFonts w:ascii="Times New Roman" w:eastAsia="Times New Roman" w:hAnsi="Times New Roman" w:cs="Times New Roman"/>
          <w:color w:val="000000"/>
        </w:rPr>
        <w:t>– nabór wniosków o przyznanie pomocy, przeprowadzany przez LGD w ramach realizacji LSR na podstawie przepisów ustawy RLKS i Regulaminu;</w:t>
      </w:r>
    </w:p>
    <w:p w14:paraId="00000024" w14:textId="3D206755"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numer EP </w:t>
      </w:r>
      <w:r>
        <w:rPr>
          <w:rFonts w:ascii="Times New Roman" w:eastAsia="Times New Roman" w:hAnsi="Times New Roman" w:cs="Times New Roman"/>
          <w:color w:val="000000"/>
        </w:rPr>
        <w:t>– numer identyfikacyjny w ewidencji producentów, nadany na podstawie przepisów ustawy z dnia 18 grudnia 2003 r. o krajowym systemie ewidencji producentów, ewidencji gospodarstw rolnych oraz ewidencji wniosków o przyznanie płatności;</w:t>
      </w:r>
    </w:p>
    <w:p w14:paraId="00000025"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obszar wiejski </w:t>
      </w:r>
      <w:r>
        <w:rPr>
          <w:rFonts w:ascii="Times New Roman" w:eastAsia="Times New Roman" w:hAnsi="Times New Roman" w:cs="Times New Roman"/>
          <w:color w:val="000000"/>
        </w:rPr>
        <w:t>– obszar całego kraju z wyłączeniem miast powyżej 20 tys. mieszkańców;</w:t>
      </w:r>
    </w:p>
    <w:p w14:paraId="00000026"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operacja realizowana w partnerstwie </w:t>
      </w:r>
      <w:r>
        <w:rPr>
          <w:rFonts w:ascii="Times New Roman" w:eastAsia="Times New Roman" w:hAnsi="Times New Roman" w:cs="Times New Roman"/>
          <w:color w:val="000000"/>
        </w:rPr>
        <w:t>– operacja realizowana przez co najmniej dwa podmioty z obszaru objętego daną LSR;</w:t>
      </w:r>
    </w:p>
    <w:p w14:paraId="23737024" w14:textId="488DAE68" w:rsidR="00356856" w:rsidRDefault="0035685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sidRPr="00356856">
        <w:rPr>
          <w:rFonts w:ascii="Times New Roman" w:eastAsia="Times New Roman" w:hAnsi="Times New Roman" w:cs="Times New Roman"/>
          <w:b/>
          <w:bCs/>
          <w:color w:val="000000"/>
        </w:rPr>
        <w:t>organizacja pozarządowa</w:t>
      </w:r>
      <w:r w:rsidRPr="00356856">
        <w:rPr>
          <w:rFonts w:ascii="Times New Roman" w:eastAsia="Times New Roman" w:hAnsi="Times New Roman" w:cs="Times New Roman"/>
          <w:color w:val="000000"/>
        </w:rPr>
        <w:t xml:space="preserve"> – organizacja, o której mowa w art. 3 ust. 2 ustawy o działalności pożytku publicznego i o wolontariacie</w:t>
      </w:r>
      <w:r>
        <w:rPr>
          <w:rFonts w:ascii="Times New Roman" w:eastAsia="Times New Roman" w:hAnsi="Times New Roman" w:cs="Times New Roman"/>
          <w:color w:val="000000"/>
        </w:rPr>
        <w:t>;</w:t>
      </w:r>
    </w:p>
    <w:p w14:paraId="00000027"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bookmarkStart w:id="6" w:name="_heading=h.1t3h5sf" w:colFirst="0" w:colLast="0"/>
      <w:bookmarkEnd w:id="6"/>
      <w:r>
        <w:rPr>
          <w:rFonts w:ascii="Times New Roman" w:eastAsia="Times New Roman" w:hAnsi="Times New Roman" w:cs="Times New Roman"/>
          <w:b/>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00000028"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14:paraId="00000029"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Rada</w:t>
      </w:r>
      <w:r>
        <w:rPr>
          <w:rFonts w:ascii="Times New Roman" w:eastAsia="Times New Roman" w:hAnsi="Times New Roman" w:cs="Times New Roman"/>
          <w:color w:val="000000"/>
        </w:rPr>
        <w:t xml:space="preserve"> – organ decyzyjny LGD, tj. organ, o którym mowa w art. 4 ust. 3 pkt 4 ustawy RLKS;</w:t>
      </w:r>
    </w:p>
    <w:p w14:paraId="0000002A"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B"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partnerstwa </w:t>
      </w:r>
      <w:r>
        <w:rPr>
          <w:rFonts w:ascii="Times New Roman" w:eastAsia="Times New Roman" w:hAnsi="Times New Roman" w:cs="Times New Roman"/>
          <w:color w:val="000000"/>
        </w:rPr>
        <w:t>– dokument potwierdzający wolę współpracy co najmniej dwóch podmiotów w celu realizacji operacji w partnerstwie lub projektu partnerskiego;</w:t>
      </w:r>
    </w:p>
    <w:p w14:paraId="0000002C" w14:textId="78EAB83C"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umowa ramowa</w:t>
      </w:r>
      <w:r>
        <w:rPr>
          <w:rFonts w:ascii="Times New Roman" w:eastAsia="Times New Roman" w:hAnsi="Times New Roman" w:cs="Times New Roman"/>
        </w:rPr>
        <w:t xml:space="preserve"> – umowa o warunkach i sposobie realizacji strategii rozwoju lokalnego kierowanego przez społeczność, zawarta między SW i LGD;</w:t>
      </w:r>
    </w:p>
    <w:p w14:paraId="0000002D" w14:textId="77777777" w:rsidR="00807576" w:rsidRDefault="00B05026">
      <w:pPr>
        <w:widowControl w:val="0"/>
        <w:numPr>
          <w:ilvl w:val="0"/>
          <w:numId w:val="8"/>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14:paraId="0000002E" w14:textId="77777777" w:rsidR="00807576" w:rsidRDefault="00B05026">
      <w:pPr>
        <w:keepNext/>
        <w:keepLines/>
        <w:widowControl w:val="0"/>
        <w:numPr>
          <w:ilvl w:val="0"/>
          <w:numId w:val="11"/>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7" w:name="_heading=h.2et92p0" w:colFirst="0" w:colLast="0"/>
      <w:bookmarkEnd w:id="7"/>
      <w:r>
        <w:rPr>
          <w:rFonts w:ascii="Times New Roman" w:eastAsia="Times New Roman" w:hAnsi="Times New Roman" w:cs="Times New Roman"/>
          <w:b/>
          <w:color w:val="000000"/>
          <w:sz w:val="26"/>
          <w:szCs w:val="26"/>
        </w:rPr>
        <w:t>Wykaz skrótów</w:t>
      </w:r>
    </w:p>
    <w:p w14:paraId="0000002F" w14:textId="77777777" w:rsidR="00807576" w:rsidRDefault="00B05026" w:rsidP="006400B5">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30"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31"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CEiDG</w:t>
      </w:r>
      <w:proofErr w:type="spellEnd"/>
      <w:r>
        <w:rPr>
          <w:rFonts w:ascii="Times New Roman" w:eastAsia="Times New Roman" w:hAnsi="Times New Roman" w:cs="Times New Roman"/>
          <w:color w:val="000000"/>
        </w:rPr>
        <w:t xml:space="preserve"> – Centralna Ewidencja i Informacja o Działalności Gospodarczej;</w:t>
      </w:r>
    </w:p>
    <w:p w14:paraId="00000032"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3" w14:textId="2DA8808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Stowarzyszenie </w:t>
      </w:r>
      <w:r w:rsidR="00A91063">
        <w:rPr>
          <w:rFonts w:ascii="Times New Roman" w:eastAsia="Times New Roman" w:hAnsi="Times New Roman" w:cs="Times New Roman"/>
          <w:color w:val="000000"/>
        </w:rPr>
        <w:t xml:space="preserve">Lokalna Grupa Działania „Owocowy Szlak” </w:t>
      </w:r>
      <w:r>
        <w:rPr>
          <w:rFonts w:ascii="Times New Roman" w:eastAsia="Times New Roman" w:hAnsi="Times New Roman" w:cs="Times New Roman"/>
          <w:color w:val="000000"/>
        </w:rPr>
        <w:t xml:space="preserve">z siedzibą w </w:t>
      </w:r>
      <w:r w:rsidR="00A91063">
        <w:rPr>
          <w:rFonts w:ascii="Times New Roman" w:eastAsia="Times New Roman" w:hAnsi="Times New Roman" w:cs="Times New Roman"/>
          <w:color w:val="000000"/>
        </w:rPr>
        <w:t>Opolu Lubelskim</w:t>
      </w:r>
      <w:r>
        <w:rPr>
          <w:rFonts w:ascii="Times New Roman" w:eastAsia="Times New Roman" w:hAnsi="Times New Roman" w:cs="Times New Roman"/>
          <w:color w:val="000000"/>
        </w:rPr>
        <w:t>;</w:t>
      </w:r>
    </w:p>
    <w:p w14:paraId="00000034"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5"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14:paraId="00000036"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JSFP </w:t>
      </w:r>
      <w:r>
        <w:rPr>
          <w:rFonts w:ascii="Times New Roman" w:eastAsia="Times New Roman" w:hAnsi="Times New Roman" w:cs="Times New Roman"/>
        </w:rPr>
        <w:t>– jednostka sektora finansów publicznych, tj. jednostka wymieniona w art. 8 ustawy FP;</w:t>
      </w:r>
    </w:p>
    <w:p w14:paraId="00000037" w14:textId="77885391"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p>
    <w:p w14:paraId="00000038" w14:textId="0956B652"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0000003A"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Pr>
          <w:rFonts w:ascii="Times New Roman" w:eastAsia="Times New Roman" w:hAnsi="Times New Roman" w:cs="Times New Roman"/>
          <w:color w:val="000000"/>
        </w:rPr>
        <w:t xml:space="preserve"> – Minister Rolnictwa i Rozwoju Wsi;</w:t>
      </w:r>
    </w:p>
    <w:p w14:paraId="0000003B"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C"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E" w14:textId="2660C401"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00003F" w14:textId="694C28D0"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00000040" w14:textId="01DEBF72"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GBER </w:t>
      </w:r>
      <w:r>
        <w:rPr>
          <w:rFonts w:ascii="Times New Roman" w:eastAsia="Times New Roman" w:hAnsi="Times New Roman" w:cs="Times New Roman"/>
        </w:rPr>
        <w:t xml:space="preserve">– rozporządzenie Komisji (UE) 651/2014 z dnia 17 czerwca 2014 r. </w:t>
      </w:r>
      <w:r>
        <w:rPr>
          <w:rFonts w:ascii="Times New Roman" w:eastAsia="Times New Roman" w:hAnsi="Times New Roman" w:cs="Times New Roman"/>
        </w:rPr>
        <w:lastRenderedPageBreak/>
        <w:t>uznające niektóre rodzaje pomocy za zgodne z rynkiem wewnętrznym w zastosowaniu art. 107 i 108 Traktatu;</w:t>
      </w:r>
    </w:p>
    <w:p w14:paraId="00000041" w14:textId="4C443F41"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00000042" w14:textId="7CCC25F3"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Samorząd Województwa </w:t>
      </w:r>
      <w:r w:rsidR="00A91063">
        <w:rPr>
          <w:rFonts w:ascii="Times New Roman" w:eastAsia="Times New Roman" w:hAnsi="Times New Roman" w:cs="Times New Roman"/>
          <w:color w:val="000000"/>
        </w:rPr>
        <w:t>Lubelskiego</w:t>
      </w:r>
      <w:r>
        <w:rPr>
          <w:rFonts w:ascii="Times New Roman" w:eastAsia="Times New Roman" w:hAnsi="Times New Roman" w:cs="Times New Roman"/>
          <w:color w:val="000000"/>
        </w:rPr>
        <w:t>;</w:t>
      </w:r>
    </w:p>
    <w:p w14:paraId="00000043"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00000044" w14:textId="10209979"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ARiMR </w:t>
      </w:r>
      <w:r>
        <w:rPr>
          <w:rFonts w:ascii="Times New Roman" w:eastAsia="Times New Roman" w:hAnsi="Times New Roman" w:cs="Times New Roman"/>
          <w:color w:val="000000"/>
        </w:rPr>
        <w:t xml:space="preserve">– ustawa z dnia 9 maja 2008 r. o Agencji Restrukturyzacji i Modernizacji Rolnictwa; </w:t>
      </w:r>
    </w:p>
    <w:p w14:paraId="00000045" w14:textId="55B4E718"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r w:rsidR="006400B5">
        <w:rPr>
          <w:rFonts w:ascii="Times New Roman" w:eastAsia="Times New Roman" w:hAnsi="Times New Roman" w:cs="Times New Roman"/>
          <w:color w:val="000000"/>
        </w:rPr>
        <w:t>;</w:t>
      </w:r>
    </w:p>
    <w:p w14:paraId="00000046" w14:textId="0918C846" w:rsidR="00807576" w:rsidRPr="00356856" w:rsidRDefault="00B05026">
      <w:pPr>
        <w:widowControl w:val="0"/>
        <w:numPr>
          <w:ilvl w:val="0"/>
          <w:numId w:val="9"/>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p>
    <w:p w14:paraId="49FC6BFF" w14:textId="62A7A86F" w:rsidR="00356856" w:rsidRPr="00356856" w:rsidRDefault="00356856">
      <w:pPr>
        <w:widowControl w:val="0"/>
        <w:numPr>
          <w:ilvl w:val="0"/>
          <w:numId w:val="9"/>
        </w:numPr>
        <w:spacing w:after="120" w:line="276" w:lineRule="auto"/>
        <w:ind w:left="709" w:hanging="425"/>
        <w:jc w:val="both"/>
        <w:rPr>
          <w:rFonts w:ascii="Times New Roman" w:eastAsia="Times New Roman" w:hAnsi="Times New Roman" w:cs="Times New Roman"/>
          <w:bCs/>
          <w:color w:val="000000"/>
        </w:rPr>
      </w:pPr>
      <w:bookmarkStart w:id="8" w:name="_Hlk185751226"/>
      <w:r w:rsidRPr="00356856">
        <w:rPr>
          <w:rFonts w:ascii="Times New Roman" w:eastAsia="Times New Roman" w:hAnsi="Times New Roman" w:cs="Times New Roman"/>
          <w:b/>
          <w:color w:val="000000"/>
        </w:rPr>
        <w:t xml:space="preserve">ustawa o działalności pożytku publicznego i o wolontariacie – </w:t>
      </w:r>
      <w:r w:rsidRPr="00356856">
        <w:rPr>
          <w:rFonts w:ascii="Times New Roman" w:eastAsia="Times New Roman" w:hAnsi="Times New Roman" w:cs="Times New Roman"/>
          <w:bCs/>
          <w:color w:val="000000"/>
        </w:rPr>
        <w:t>ustawa z dnia 24 kwietnia 2003 r. o działalności pożytku publicznego i o wolontariacie</w:t>
      </w:r>
      <w:r>
        <w:rPr>
          <w:rFonts w:ascii="Times New Roman" w:eastAsia="Times New Roman" w:hAnsi="Times New Roman" w:cs="Times New Roman"/>
          <w:bCs/>
          <w:color w:val="000000"/>
        </w:rPr>
        <w:t>;</w:t>
      </w:r>
    </w:p>
    <w:bookmarkEnd w:id="8"/>
    <w:p w14:paraId="00000047" w14:textId="16C7D610"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00000048" w14:textId="0B6BD2DF"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00000049" w14:textId="136DD06E"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p>
    <w:p w14:paraId="0000004A"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B"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14:paraId="0000004C" w14:textId="03207568"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bookmarkStart w:id="9" w:name="bookmark=id.3dy6vkm" w:colFirst="0" w:colLast="0"/>
      <w:bookmarkStart w:id="10" w:name="bookmark=id.1t3h5sf" w:colFirst="0" w:colLast="0"/>
      <w:bookmarkEnd w:id="9"/>
      <w:bookmarkEnd w:id="10"/>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w:t>
      </w:r>
      <w:r w:rsidR="00871D4F">
        <w:rPr>
          <w:rFonts w:ascii="Times New Roman" w:eastAsia="Times New Roman" w:hAnsi="Times New Roman" w:cs="Times New Roman"/>
          <w:color w:val="000000"/>
        </w:rPr>
        <w:t xml:space="preserve">12 września 2024 </w:t>
      </w:r>
      <w:r>
        <w:rPr>
          <w:rFonts w:ascii="Times New Roman" w:eastAsia="Times New Roman" w:hAnsi="Times New Roman" w:cs="Times New Roman"/>
          <w:color w:val="000000"/>
        </w:rPr>
        <w:t xml:space="preserve">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D" w14:textId="77777777"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b/>
          <w:color w:val="000000"/>
        </w:rPr>
      </w:pPr>
      <w:bookmarkStart w:id="11" w:name="_heading=h.4d34og8" w:colFirst="0" w:colLast="0"/>
      <w:bookmarkEnd w:id="11"/>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E" w14:textId="4646427B" w:rsidR="00807576" w:rsidRDefault="00B05026">
      <w:pPr>
        <w:widowControl w:val="0"/>
        <w:numPr>
          <w:ilvl w:val="0"/>
          <w:numId w:val="9"/>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xml:space="preserve">– Zarząd Województwa </w:t>
      </w:r>
      <w:r w:rsidR="00A91063">
        <w:rPr>
          <w:rFonts w:ascii="Times New Roman" w:eastAsia="Times New Roman" w:hAnsi="Times New Roman" w:cs="Times New Roman"/>
          <w:color w:val="000000"/>
        </w:rPr>
        <w:t>Lubelskiego</w:t>
      </w:r>
      <w:r>
        <w:rPr>
          <w:rFonts w:ascii="Times New Roman" w:eastAsia="Times New Roman" w:hAnsi="Times New Roman" w:cs="Times New Roman"/>
          <w:color w:val="000000"/>
        </w:rPr>
        <w:t>, będący organem wykonawczym SW.</w:t>
      </w:r>
    </w:p>
    <w:p w14:paraId="0000004F" w14:textId="77777777" w:rsidR="00807576" w:rsidRDefault="00807576" w:rsidP="006400B5">
      <w:pPr>
        <w:widowControl w:val="0"/>
        <w:spacing w:after="120" w:line="276" w:lineRule="auto"/>
        <w:ind w:left="284"/>
        <w:jc w:val="both"/>
        <w:rPr>
          <w:rFonts w:ascii="Times New Roman" w:eastAsia="Times New Roman" w:hAnsi="Times New Roman" w:cs="Times New Roman"/>
          <w:color w:val="000000"/>
        </w:rPr>
      </w:pPr>
    </w:p>
    <w:p w14:paraId="00000050" w14:textId="77777777" w:rsidR="00807576" w:rsidRDefault="00B05026" w:rsidP="006400B5">
      <w:pPr>
        <w:pStyle w:val="Nagwek1"/>
        <w:spacing w:before="0" w:after="120" w:line="276" w:lineRule="auto"/>
        <w:jc w:val="both"/>
        <w:rPr>
          <w:rFonts w:ascii="Times New Roman" w:eastAsia="Times New Roman" w:hAnsi="Times New Roman" w:cs="Times New Roman"/>
          <w:b/>
          <w:sz w:val="28"/>
          <w:szCs w:val="28"/>
        </w:rPr>
      </w:pPr>
      <w:bookmarkStart w:id="12" w:name="_Toc185753912"/>
      <w:r>
        <w:rPr>
          <w:rFonts w:ascii="Times New Roman" w:eastAsia="Times New Roman" w:hAnsi="Times New Roman" w:cs="Times New Roman"/>
          <w:b/>
          <w:sz w:val="28"/>
          <w:szCs w:val="28"/>
        </w:rPr>
        <w:t>§ 2. Postanowienia ogólne dotyczące naboru wniosków</w:t>
      </w:r>
      <w:bookmarkEnd w:id="12"/>
    </w:p>
    <w:p w14:paraId="1DACD96B"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bookmarkStart w:id="13"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0B1D9F23"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0A6EBD36"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lastRenderedPageBreak/>
        <w:t>Regulamin, zgodnie z art. 19a ust. 4 ustawy o RLKS, został uzgodniony z ZW i został opublikowany w miejscu udostępnienia ogłoszenia o naborze wniosków.</w:t>
      </w:r>
    </w:p>
    <w:p w14:paraId="555D7CA2"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w:t>
      </w:r>
    </w:p>
    <w:p w14:paraId="7E833FA5"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zmiana ta skutkuje wydłużeniem terminu składania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 xml:space="preserve"> o czas niezbędny do przygotowania i złożenia </w:t>
      </w:r>
      <w:proofErr w:type="spellStart"/>
      <w:r w:rsidRPr="003D1658">
        <w:rPr>
          <w:rFonts w:ascii="Times New Roman" w:eastAsia="Times New Roman" w:hAnsi="Times New Roman" w:cs="Times New Roman"/>
          <w:color w:val="000000"/>
        </w:rPr>
        <w:t>WoPP</w:t>
      </w:r>
      <w:proofErr w:type="spellEnd"/>
      <w:r w:rsidRPr="003D1658">
        <w:rPr>
          <w:rFonts w:ascii="Times New Roman" w:eastAsia="Times New Roman" w:hAnsi="Times New Roman" w:cs="Times New Roman"/>
          <w:color w:val="000000"/>
        </w:rPr>
        <w:t>.</w:t>
      </w:r>
    </w:p>
    <w:p w14:paraId="0C2D9342" w14:textId="77777777" w:rsidR="00356856" w:rsidRPr="003D1658" w:rsidRDefault="00356856">
      <w:pPr>
        <w:widowControl w:val="0"/>
        <w:numPr>
          <w:ilvl w:val="0"/>
          <w:numId w:val="14"/>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Postanowień ust. 5 nie stosuje się, jeżeli:</w:t>
      </w:r>
    </w:p>
    <w:p w14:paraId="4B76F742" w14:textId="77777777" w:rsidR="00356856" w:rsidRDefault="00356856">
      <w:pPr>
        <w:pStyle w:val="Akapitzlist"/>
        <w:widowControl w:val="0"/>
        <w:numPr>
          <w:ilvl w:val="0"/>
          <w:numId w:val="15"/>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2DF8863B" w14:textId="77777777" w:rsidR="00356856" w:rsidRPr="00171DC6" w:rsidRDefault="00356856">
      <w:pPr>
        <w:pStyle w:val="Akapitzlist"/>
        <w:widowControl w:val="0"/>
        <w:numPr>
          <w:ilvl w:val="0"/>
          <w:numId w:val="15"/>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32424473" w14:textId="77777777" w:rsidR="00356856" w:rsidRPr="003D1658" w:rsidRDefault="00356856">
      <w:pPr>
        <w:widowControl w:val="0"/>
        <w:numPr>
          <w:ilvl w:val="0"/>
          <w:numId w:val="14"/>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3348C067"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909F3FB" w14:textId="77777777" w:rsidR="00356856" w:rsidRPr="003D1658"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5DE19F60" w14:textId="77777777" w:rsidR="00356856" w:rsidRDefault="00356856">
      <w:pPr>
        <w:widowControl w:val="0"/>
        <w:numPr>
          <w:ilvl w:val="0"/>
          <w:numId w:val="13"/>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33AC12BF" w14:textId="77777777" w:rsidR="00356856" w:rsidRDefault="00356856">
      <w:pPr>
        <w:widowControl w:val="0"/>
        <w:numPr>
          <w:ilvl w:val="0"/>
          <w:numId w:val="13"/>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6B58004D" w14:textId="77777777" w:rsidR="00356856" w:rsidRDefault="00356856">
      <w:pPr>
        <w:widowControl w:val="0"/>
        <w:numPr>
          <w:ilvl w:val="0"/>
          <w:numId w:val="13"/>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2A107ECA" w14:textId="77777777" w:rsidR="00356856" w:rsidRDefault="00356856">
      <w:pPr>
        <w:widowControl w:val="0"/>
        <w:numPr>
          <w:ilvl w:val="0"/>
          <w:numId w:val="14"/>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55DCC5C0"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119B43B3"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C80E18D" w14:textId="77777777" w:rsidR="00356856" w:rsidRPr="005E105D"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4759A88D" w14:textId="77777777" w:rsidR="00356856" w:rsidRPr="005E105D"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w:t>
      </w:r>
      <w:proofErr w:type="spellStart"/>
      <w:r w:rsidRPr="003D1658">
        <w:rPr>
          <w:rFonts w:ascii="Times New Roman" w:eastAsia="Times New Roman" w:hAnsi="Times New Roman" w:cs="Times New Roman"/>
        </w:rPr>
        <w:t>UoPP</w:t>
      </w:r>
      <w:proofErr w:type="spellEnd"/>
      <w:r w:rsidRPr="003D1658">
        <w:rPr>
          <w:rFonts w:ascii="Times New Roman" w:eastAsia="Times New Roman" w:hAnsi="Times New Roman" w:cs="Times New Roman"/>
        </w:rPr>
        <w:t xml:space="preserve">, a w zakresie nieuregulowanym tą umową – przepisy </w:t>
      </w:r>
      <w:proofErr w:type="spellStart"/>
      <w:r w:rsidRPr="003D1658">
        <w:rPr>
          <w:rFonts w:ascii="Times New Roman" w:eastAsia="Times New Roman" w:hAnsi="Times New Roman" w:cs="Times New Roman"/>
        </w:rPr>
        <w:t>Kc</w:t>
      </w:r>
      <w:proofErr w:type="spellEnd"/>
      <w:r w:rsidRPr="003D1658">
        <w:rPr>
          <w:rFonts w:ascii="Times New Roman" w:eastAsia="Times New Roman" w:hAnsi="Times New Roman" w:cs="Times New Roman"/>
        </w:rPr>
        <w:t>.</w:t>
      </w:r>
    </w:p>
    <w:p w14:paraId="55A40A41"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112A4212" w14:textId="77777777" w:rsidR="00356856"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lastRenderedPageBreak/>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14" w:name="_Hlk185486963"/>
      <w:r>
        <w:rPr>
          <w:rFonts w:ascii="Times New Roman" w:eastAsia="Times New Roman" w:hAnsi="Times New Roman" w:cs="Times New Roman"/>
        </w:rPr>
        <w:t xml:space="preserve">w prowadzonych przez SW postępowaniach w sprawie o przyznanie pomocy i w sprawie o wypłatę pomocy </w:t>
      </w:r>
      <w:bookmarkEnd w:id="14"/>
      <w:r>
        <w:rPr>
          <w:rFonts w:ascii="Times New Roman" w:eastAsia="Times New Roman" w:hAnsi="Times New Roman" w:cs="Times New Roman"/>
        </w:rPr>
        <w:t xml:space="preserve">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1D3579F1" w14:textId="77777777" w:rsidR="00356856" w:rsidRPr="004166A1" w:rsidRDefault="00356856">
      <w:pPr>
        <w:widowControl w:val="0"/>
        <w:numPr>
          <w:ilvl w:val="0"/>
          <w:numId w:val="14"/>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bookmarkEnd w:id="13"/>
    <w:p w14:paraId="00000062" w14:textId="31C4BE9C" w:rsidR="00807576" w:rsidRDefault="00807576" w:rsidP="00356856">
      <w:pPr>
        <w:widowControl w:val="0"/>
        <w:spacing w:after="120" w:line="276" w:lineRule="auto"/>
        <w:jc w:val="both"/>
        <w:rPr>
          <w:rFonts w:ascii="Times New Roman" w:eastAsia="Times New Roman" w:hAnsi="Times New Roman" w:cs="Times New Roman"/>
        </w:rPr>
      </w:pPr>
    </w:p>
    <w:p w14:paraId="00000063" w14:textId="32FD17F2" w:rsidR="00807576" w:rsidRDefault="00B05026" w:rsidP="006400B5">
      <w:pPr>
        <w:pStyle w:val="Nagwek1"/>
        <w:spacing w:before="0" w:after="120" w:line="276" w:lineRule="auto"/>
        <w:jc w:val="both"/>
        <w:rPr>
          <w:rFonts w:ascii="Times New Roman" w:eastAsia="Times New Roman" w:hAnsi="Times New Roman" w:cs="Times New Roman"/>
          <w:b/>
          <w:sz w:val="28"/>
          <w:szCs w:val="28"/>
        </w:rPr>
      </w:pPr>
      <w:bookmarkStart w:id="15" w:name="_Toc185753913"/>
      <w:r>
        <w:rPr>
          <w:rFonts w:ascii="Times New Roman" w:eastAsia="Times New Roman" w:hAnsi="Times New Roman" w:cs="Times New Roman"/>
          <w:b/>
          <w:sz w:val="28"/>
          <w:szCs w:val="28"/>
        </w:rPr>
        <w:t>§ 3. Zakres pomocy, któr</w:t>
      </w:r>
      <w:r w:rsidR="00356856">
        <w:rPr>
          <w:rFonts w:ascii="Times New Roman" w:eastAsia="Times New Roman" w:hAnsi="Times New Roman" w:cs="Times New Roman"/>
          <w:b/>
          <w:sz w:val="28"/>
          <w:szCs w:val="28"/>
        </w:rPr>
        <w:t>ego</w:t>
      </w:r>
      <w:r>
        <w:rPr>
          <w:rFonts w:ascii="Times New Roman" w:eastAsia="Times New Roman" w:hAnsi="Times New Roman" w:cs="Times New Roman"/>
          <w:b/>
          <w:sz w:val="28"/>
          <w:szCs w:val="28"/>
        </w:rPr>
        <w:t xml:space="preserve"> dotyczy nabór wniosków</w:t>
      </w:r>
      <w:bookmarkEnd w:id="15"/>
    </w:p>
    <w:p w14:paraId="5E341550" w14:textId="400CB409" w:rsidR="00A538F7" w:rsidRPr="00AD3035" w:rsidRDefault="00AD3035" w:rsidP="00A538F7">
      <w:pPr>
        <w:widowControl w:val="0"/>
        <w:spacing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B05026" w:rsidRPr="00AD3035">
        <w:rPr>
          <w:rFonts w:ascii="Times New Roman" w:eastAsia="Times New Roman" w:hAnsi="Times New Roman" w:cs="Times New Roman"/>
        </w:rPr>
        <w:t xml:space="preserve">Nabór </w:t>
      </w:r>
      <w:r w:rsidR="00356856" w:rsidRPr="00AD3035">
        <w:rPr>
          <w:rFonts w:ascii="Times New Roman" w:eastAsia="Times New Roman" w:hAnsi="Times New Roman" w:cs="Times New Roman"/>
        </w:rPr>
        <w:t xml:space="preserve">wniosków </w:t>
      </w:r>
      <w:r w:rsidR="00B05026" w:rsidRPr="00AD3035">
        <w:rPr>
          <w:rFonts w:ascii="Times New Roman" w:eastAsia="Times New Roman" w:hAnsi="Times New Roman" w:cs="Times New Roman"/>
        </w:rPr>
        <w:t>przeprowadzany jest na operacje z zakresu</w:t>
      </w:r>
      <w:r w:rsidR="00B05026" w:rsidRPr="00AD3035">
        <w:t xml:space="preserve"> </w:t>
      </w:r>
      <w:r w:rsidR="00356856" w:rsidRPr="00AD3035">
        <w:rPr>
          <w:rFonts w:ascii="Times New Roman" w:eastAsia="Times New Roman" w:hAnsi="Times New Roman" w:cs="Times New Roman"/>
          <w:i/>
          <w:iCs/>
        </w:rPr>
        <w:t>P</w:t>
      </w:r>
      <w:r w:rsidR="00B05026" w:rsidRPr="00AD3035">
        <w:rPr>
          <w:rFonts w:ascii="Times New Roman" w:eastAsia="Times New Roman" w:hAnsi="Times New Roman" w:cs="Times New Roman"/>
          <w:i/>
          <w:iCs/>
        </w:rPr>
        <w:t xml:space="preserve">oprawa dostępu do </w:t>
      </w:r>
      <w:r w:rsidR="00E1699D">
        <w:rPr>
          <w:rFonts w:ascii="Times New Roman" w:eastAsia="Times New Roman" w:hAnsi="Times New Roman" w:cs="Times New Roman"/>
          <w:i/>
          <w:iCs/>
        </w:rPr>
        <w:t>małej infrastruktury publicznej</w:t>
      </w:r>
      <w:r w:rsidR="00A538F7" w:rsidRPr="00AD3035">
        <w:rPr>
          <w:rFonts w:ascii="Times New Roman" w:eastAsia="Times New Roman" w:hAnsi="Times New Roman" w:cs="Times New Roman"/>
        </w:rPr>
        <w:t xml:space="preserve"> w ramach PS WPR dla interwencji I.13.1 LEADER/RLKS.</w:t>
      </w:r>
    </w:p>
    <w:p w14:paraId="67A39382" w14:textId="3712A9A8" w:rsidR="00A538F7" w:rsidRPr="00AD3035" w:rsidRDefault="00A538F7" w:rsidP="00AD3035">
      <w:pPr>
        <w:widowControl w:val="0"/>
        <w:spacing w:after="120" w:line="276" w:lineRule="auto"/>
        <w:jc w:val="both"/>
        <w:rPr>
          <w:rFonts w:ascii="Times New Roman" w:eastAsia="Times New Roman" w:hAnsi="Times New Roman" w:cs="Times New Roman"/>
        </w:rPr>
      </w:pPr>
      <w:r w:rsidRPr="00AD3035">
        <w:rPr>
          <w:rFonts w:ascii="Times New Roman" w:eastAsia="Times New Roman" w:hAnsi="Times New Roman" w:cs="Times New Roman"/>
        </w:rPr>
        <w:t xml:space="preserve"> 2. Zakres, o którym mowa w ust. 1 realizuje LSR, poprzez przedsięwzięcie 1.2 „Rozwój niekomercyjnej infrastruktury czasu wolnego dla seniorów i młodzieży oraz dostępność+” w ramach celu nr 1 „Rozwój aktywności społecznej i kulturalnej mieszkańców, w tym młodzieży i seniorów wraz z prowadzeniem działań integrujących pokolenia”.</w:t>
      </w:r>
    </w:p>
    <w:p w14:paraId="095EE02F" w14:textId="34BEE4AE" w:rsidR="00A538F7" w:rsidRPr="00AD3035" w:rsidRDefault="00AD3035" w:rsidP="00A538F7">
      <w:pPr>
        <w:widowControl w:val="0"/>
        <w:spacing w:after="120" w:line="276" w:lineRule="auto"/>
        <w:jc w:val="both"/>
        <w:rPr>
          <w:rFonts w:ascii="Times New Roman" w:eastAsia="Times New Roman" w:hAnsi="Times New Roman" w:cs="Times New Roman"/>
        </w:rPr>
      </w:pPr>
      <w:r>
        <w:rPr>
          <w:rFonts w:ascii="Times New Roman" w:eastAsia="Times New Roman" w:hAnsi="Times New Roman" w:cs="Times New Roman"/>
        </w:rPr>
        <w:t>3</w:t>
      </w:r>
      <w:r w:rsidR="00A538F7" w:rsidRPr="00AD3035">
        <w:rPr>
          <w:rFonts w:ascii="Times New Roman" w:eastAsia="Times New Roman" w:hAnsi="Times New Roman" w:cs="Times New Roman"/>
        </w:rPr>
        <w:t>. Wnioskodawca jest zobowiązany przedstawić we wniosku o przyznanie pomocy wskaźniki produktu i rezultatu, przewidziane dla realizacji przedsięwzięcia i celu, o którym mowa w ust. 2.</w:t>
      </w:r>
    </w:p>
    <w:p w14:paraId="67AFBD1C" w14:textId="70781424" w:rsidR="00AD3035" w:rsidRDefault="00AD3035" w:rsidP="00A538F7">
      <w:pPr>
        <w:widowControl w:val="0"/>
        <w:spacing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 4</w:t>
      </w:r>
      <w:r w:rsidR="00A538F7" w:rsidRPr="00AD3035">
        <w:rPr>
          <w:rFonts w:ascii="Times New Roman" w:eastAsia="Times New Roman" w:hAnsi="Times New Roman" w:cs="Times New Roman"/>
        </w:rPr>
        <w:t xml:space="preserve">. W ramach przedsięwzięcia 1.2 przewidziano obowiązkowe dla naboru </w:t>
      </w:r>
      <w:r w:rsidR="00A538F7" w:rsidRPr="00AD3035">
        <w:rPr>
          <w:rFonts w:ascii="Times New Roman" w:eastAsia="Times New Roman" w:hAnsi="Times New Roman" w:cs="Times New Roman"/>
          <w:b/>
        </w:rPr>
        <w:t>wskaźniki produktu:</w:t>
      </w:r>
      <w:r w:rsidR="00A538F7" w:rsidRPr="00AD3035">
        <w:rPr>
          <w:rFonts w:ascii="Times New Roman" w:eastAsia="Times New Roman" w:hAnsi="Times New Roman" w:cs="Times New Roman"/>
        </w:rPr>
        <w:t xml:space="preserve"> „Liczba zrealizowanych operacji w ramach infrastruktury czasu wolnego” - jednostka miary – sztuka wa</w:t>
      </w:r>
      <w:r w:rsidR="004B07A6" w:rsidRPr="00AD3035">
        <w:rPr>
          <w:rFonts w:ascii="Times New Roman" w:eastAsia="Times New Roman" w:hAnsi="Times New Roman" w:cs="Times New Roman"/>
        </w:rPr>
        <w:t>rtość łączna wynikająca z LSR: 7</w:t>
      </w:r>
      <w:r w:rsidR="00A538F7" w:rsidRPr="00AD3035">
        <w:rPr>
          <w:rFonts w:ascii="Times New Roman" w:eastAsia="Times New Roman" w:hAnsi="Times New Roman" w:cs="Times New Roman"/>
        </w:rPr>
        <w:t xml:space="preserve"> szt.</w:t>
      </w:r>
    </w:p>
    <w:p w14:paraId="5CA3CCE4" w14:textId="77777777" w:rsidR="00AD3035" w:rsidRDefault="00A538F7" w:rsidP="00A538F7">
      <w:pPr>
        <w:widowControl w:val="0"/>
        <w:spacing w:after="120" w:line="276" w:lineRule="auto"/>
        <w:jc w:val="both"/>
        <w:rPr>
          <w:rFonts w:ascii="Times New Roman" w:eastAsia="Times New Roman" w:hAnsi="Times New Roman" w:cs="Times New Roman"/>
        </w:rPr>
      </w:pPr>
      <w:r w:rsidRPr="00AD3035">
        <w:rPr>
          <w:rFonts w:ascii="Times New Roman" w:eastAsia="Times New Roman" w:hAnsi="Times New Roman" w:cs="Times New Roman"/>
        </w:rPr>
        <w:t xml:space="preserve"> </w:t>
      </w:r>
      <w:r w:rsidR="00AD3035">
        <w:rPr>
          <w:rFonts w:ascii="Times New Roman" w:eastAsia="Times New Roman" w:hAnsi="Times New Roman" w:cs="Times New Roman"/>
        </w:rPr>
        <w:t>„</w:t>
      </w:r>
      <w:r w:rsidRPr="00AD3035">
        <w:rPr>
          <w:rFonts w:ascii="Times New Roman" w:eastAsia="Times New Roman" w:hAnsi="Times New Roman" w:cs="Times New Roman"/>
        </w:rPr>
        <w:t>Liczba obiektów dostosowanych do potrzeb osób ze szczególnymi potrzebami” - jednostka miary – sztuka war</w:t>
      </w:r>
      <w:r w:rsidR="004B07A6" w:rsidRPr="00AD3035">
        <w:rPr>
          <w:rFonts w:ascii="Times New Roman" w:eastAsia="Times New Roman" w:hAnsi="Times New Roman" w:cs="Times New Roman"/>
        </w:rPr>
        <w:t xml:space="preserve">tość łączna wynikająca z LSR: 7 </w:t>
      </w:r>
      <w:r w:rsidRPr="00AD3035">
        <w:rPr>
          <w:rFonts w:ascii="Times New Roman" w:eastAsia="Times New Roman" w:hAnsi="Times New Roman" w:cs="Times New Roman"/>
        </w:rPr>
        <w:t xml:space="preserve">szt. </w:t>
      </w:r>
    </w:p>
    <w:p w14:paraId="30C9F152" w14:textId="77777777" w:rsidR="00AD3035" w:rsidRDefault="00A538F7" w:rsidP="00A538F7">
      <w:pPr>
        <w:widowControl w:val="0"/>
        <w:spacing w:after="120" w:line="276" w:lineRule="auto"/>
        <w:jc w:val="both"/>
        <w:rPr>
          <w:rFonts w:ascii="Times New Roman" w:eastAsia="Times New Roman" w:hAnsi="Times New Roman" w:cs="Times New Roman"/>
        </w:rPr>
      </w:pPr>
      <w:r w:rsidRPr="00AD3035">
        <w:rPr>
          <w:rFonts w:ascii="Times New Roman" w:eastAsia="Times New Roman" w:hAnsi="Times New Roman" w:cs="Times New Roman"/>
        </w:rPr>
        <w:t xml:space="preserve">„Liczba operacji realizujących koncepcję Smart </w:t>
      </w:r>
      <w:proofErr w:type="spellStart"/>
      <w:r w:rsidRPr="00AD3035">
        <w:rPr>
          <w:rFonts w:ascii="Times New Roman" w:eastAsia="Times New Roman" w:hAnsi="Times New Roman" w:cs="Times New Roman"/>
        </w:rPr>
        <w:t>Village</w:t>
      </w:r>
      <w:proofErr w:type="spellEnd"/>
      <w:r w:rsidRPr="00AD3035">
        <w:rPr>
          <w:rFonts w:ascii="Times New Roman" w:eastAsia="Times New Roman" w:hAnsi="Times New Roman" w:cs="Times New Roman"/>
        </w:rPr>
        <w:t>” – jednostka miary – sztuka wa</w:t>
      </w:r>
      <w:r w:rsidR="00584B4B" w:rsidRPr="00AD3035">
        <w:rPr>
          <w:rFonts w:ascii="Times New Roman" w:eastAsia="Times New Roman" w:hAnsi="Times New Roman" w:cs="Times New Roman"/>
        </w:rPr>
        <w:t>rtość łączna wynikająca z LSR: 1</w:t>
      </w:r>
      <w:r w:rsidRPr="00AD3035">
        <w:rPr>
          <w:rFonts w:ascii="Times New Roman" w:eastAsia="Times New Roman" w:hAnsi="Times New Roman" w:cs="Times New Roman"/>
        </w:rPr>
        <w:t xml:space="preserve"> szt</w:t>
      </w:r>
      <w:r w:rsidR="00AD3035">
        <w:rPr>
          <w:rFonts w:ascii="Times New Roman" w:eastAsia="Times New Roman" w:hAnsi="Times New Roman" w:cs="Times New Roman"/>
        </w:rPr>
        <w:t>.</w:t>
      </w:r>
    </w:p>
    <w:p w14:paraId="17CB2B84" w14:textId="76E3A8E4" w:rsidR="00A538F7" w:rsidRPr="00AD3035" w:rsidRDefault="00AD3035" w:rsidP="00A538F7">
      <w:pPr>
        <w:widowControl w:val="0"/>
        <w:spacing w:after="120" w:line="276" w:lineRule="auto"/>
        <w:jc w:val="both"/>
        <w:rPr>
          <w:rFonts w:ascii="Times New Roman" w:eastAsia="Times New Roman" w:hAnsi="Times New Roman" w:cs="Times New Roman"/>
        </w:rPr>
      </w:pPr>
      <w:r>
        <w:rPr>
          <w:rFonts w:ascii="Times New Roman" w:eastAsia="Times New Roman" w:hAnsi="Times New Roman" w:cs="Times New Roman"/>
        </w:rPr>
        <w:t>Dla celu 1 przewidziano</w:t>
      </w:r>
      <w:r w:rsidR="00A538F7" w:rsidRPr="00AD3035">
        <w:rPr>
          <w:rFonts w:ascii="Times New Roman" w:eastAsia="Times New Roman" w:hAnsi="Times New Roman" w:cs="Times New Roman"/>
        </w:rPr>
        <w:t xml:space="preserve"> </w:t>
      </w:r>
      <w:r w:rsidR="00A538F7" w:rsidRPr="00AD3035">
        <w:rPr>
          <w:rFonts w:ascii="Times New Roman" w:eastAsia="Times New Roman" w:hAnsi="Times New Roman" w:cs="Times New Roman"/>
          <w:b/>
        </w:rPr>
        <w:t>wskaźnik rezultatu</w:t>
      </w:r>
      <w:r w:rsidR="00A538F7" w:rsidRPr="00AD3035">
        <w:rPr>
          <w:rFonts w:ascii="Times New Roman" w:eastAsia="Times New Roman" w:hAnsi="Times New Roman" w:cs="Times New Roman"/>
        </w:rPr>
        <w:t xml:space="preserve"> „R.41 Łączen</w:t>
      </w:r>
      <w:r>
        <w:rPr>
          <w:rFonts w:ascii="Times New Roman" w:eastAsia="Times New Roman" w:hAnsi="Times New Roman" w:cs="Times New Roman"/>
        </w:rPr>
        <w:t xml:space="preserve">ie obszarów wiejskich w Europie </w:t>
      </w:r>
      <w:r w:rsidR="00A538F7" w:rsidRPr="00AD3035">
        <w:rPr>
          <w:rFonts w:ascii="Times New Roman" w:eastAsia="Times New Roman" w:hAnsi="Times New Roman" w:cs="Times New Roman"/>
        </w:rPr>
        <w:t xml:space="preserve">– jednostka miary - liczba osób wartość łączna wynikająca z LSR: 1000 osób </w:t>
      </w:r>
    </w:p>
    <w:p w14:paraId="00000066" w14:textId="58E56BF5" w:rsidR="00807576" w:rsidRDefault="00A3768A" w:rsidP="006400B5">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00000067" w14:textId="0557F631" w:rsidR="00807576" w:rsidRDefault="00B05026" w:rsidP="006400B5">
      <w:pPr>
        <w:pStyle w:val="Nagwek1"/>
        <w:spacing w:before="0" w:after="120" w:line="276" w:lineRule="auto"/>
        <w:jc w:val="both"/>
        <w:rPr>
          <w:rFonts w:ascii="Times New Roman" w:eastAsia="Times New Roman" w:hAnsi="Times New Roman" w:cs="Times New Roman"/>
          <w:b/>
          <w:sz w:val="28"/>
          <w:szCs w:val="28"/>
        </w:rPr>
      </w:pPr>
      <w:bookmarkStart w:id="16" w:name="_Toc185753914"/>
      <w:r>
        <w:rPr>
          <w:rFonts w:ascii="Times New Roman" w:eastAsia="Times New Roman" w:hAnsi="Times New Roman" w:cs="Times New Roman"/>
          <w:b/>
          <w:sz w:val="28"/>
          <w:szCs w:val="28"/>
        </w:rPr>
        <w:t xml:space="preserve">§ 4. Limit środków przeznaczonych </w:t>
      </w:r>
      <w:r w:rsidR="00356856">
        <w:rPr>
          <w:rFonts w:ascii="Times New Roman" w:eastAsia="Times New Roman" w:hAnsi="Times New Roman" w:cs="Times New Roman"/>
          <w:b/>
          <w:sz w:val="28"/>
          <w:szCs w:val="28"/>
        </w:rPr>
        <w:t xml:space="preserve">na przyznanie pomocy </w:t>
      </w:r>
      <w:r>
        <w:rPr>
          <w:rFonts w:ascii="Times New Roman" w:eastAsia="Times New Roman" w:hAnsi="Times New Roman" w:cs="Times New Roman"/>
          <w:b/>
          <w:sz w:val="28"/>
          <w:szCs w:val="28"/>
        </w:rPr>
        <w:t>w ramach naboru wniosków</w:t>
      </w:r>
      <w:bookmarkEnd w:id="16"/>
    </w:p>
    <w:p w14:paraId="00000068" w14:textId="0D604001" w:rsidR="00807576" w:rsidRDefault="00B05026" w:rsidP="006400B5">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t>
      </w:r>
      <w:r w:rsidR="00356856">
        <w:rPr>
          <w:rFonts w:ascii="Times New Roman" w:eastAsia="Times New Roman" w:hAnsi="Times New Roman" w:cs="Times New Roman"/>
          <w:color w:val="000000"/>
        </w:rPr>
        <w:t xml:space="preserve">wniosków </w:t>
      </w:r>
      <w:r>
        <w:rPr>
          <w:rFonts w:ascii="Times New Roman" w:eastAsia="Times New Roman" w:hAnsi="Times New Roman" w:cs="Times New Roman"/>
          <w:color w:val="000000"/>
        </w:rPr>
        <w:t xml:space="preserve">wynosi </w:t>
      </w:r>
      <w:r w:rsidR="00BA3408">
        <w:rPr>
          <w:rFonts w:ascii="Times New Roman" w:eastAsia="Times New Roman" w:hAnsi="Times New Roman" w:cs="Times New Roman"/>
          <w:b/>
          <w:color w:val="000000"/>
        </w:rPr>
        <w:t>460 000,00</w:t>
      </w:r>
      <w:r>
        <w:rPr>
          <w:rFonts w:ascii="Times New Roman" w:eastAsia="Times New Roman" w:hAnsi="Times New Roman" w:cs="Times New Roman"/>
          <w:b/>
          <w:color w:val="000000"/>
        </w:rPr>
        <w:t xml:space="preserve"> euro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0000006A" w14:textId="77777777" w:rsidR="00807576" w:rsidRDefault="00807576" w:rsidP="006400B5">
      <w:pPr>
        <w:widowControl w:val="0"/>
        <w:spacing w:after="120" w:line="276" w:lineRule="auto"/>
        <w:jc w:val="both"/>
        <w:rPr>
          <w:rFonts w:ascii="Times New Roman" w:eastAsia="Times New Roman" w:hAnsi="Times New Roman" w:cs="Times New Roman"/>
          <w:color w:val="000000"/>
        </w:rPr>
      </w:pPr>
    </w:p>
    <w:p w14:paraId="0000006B" w14:textId="77777777" w:rsidR="00807576" w:rsidRDefault="00B05026" w:rsidP="006400B5">
      <w:pPr>
        <w:pStyle w:val="Nagwek1"/>
        <w:spacing w:before="0" w:after="120" w:line="276" w:lineRule="auto"/>
        <w:jc w:val="both"/>
        <w:rPr>
          <w:rFonts w:ascii="Times New Roman" w:eastAsia="Times New Roman" w:hAnsi="Times New Roman" w:cs="Times New Roman"/>
          <w:b/>
          <w:sz w:val="28"/>
          <w:szCs w:val="28"/>
        </w:rPr>
      </w:pPr>
      <w:bookmarkStart w:id="17" w:name="_Toc185753915"/>
      <w:r>
        <w:rPr>
          <w:rFonts w:ascii="Times New Roman" w:eastAsia="Times New Roman" w:hAnsi="Times New Roman" w:cs="Times New Roman"/>
          <w:b/>
          <w:sz w:val="28"/>
          <w:szCs w:val="28"/>
        </w:rPr>
        <w:t>§ 5. Forma pomocy, maksymalny dopuszczalny poziom pomocy oraz minimalna i maksymalna kwota pomocy</w:t>
      </w:r>
      <w:bookmarkEnd w:id="17"/>
    </w:p>
    <w:p w14:paraId="0000006C" w14:textId="77777777" w:rsidR="00807576" w:rsidRDefault="00B05026">
      <w:pPr>
        <w:widowControl w:val="0"/>
        <w:numPr>
          <w:ilvl w:val="0"/>
          <w:numId w:val="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0000006D" w14:textId="77777777" w:rsidR="00807576" w:rsidRDefault="00B05026">
      <w:pPr>
        <w:widowControl w:val="0"/>
        <w:numPr>
          <w:ilvl w:val="0"/>
          <w:numId w:val="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Maksymalny dopuszczalny poziom pomocy na operację, tj. stosunek wysokości przyznanej </w:t>
      </w:r>
      <w:r>
        <w:rPr>
          <w:rFonts w:ascii="Times New Roman" w:eastAsia="Times New Roman" w:hAnsi="Times New Roman" w:cs="Times New Roman"/>
          <w:color w:val="000000"/>
        </w:rPr>
        <w:lastRenderedPageBreak/>
        <w:t>pomocy do kosztów kwalifikowalnych, wynosi:</w:t>
      </w:r>
    </w:p>
    <w:p w14:paraId="0000006E" w14:textId="2AD1494E" w:rsidR="00807576" w:rsidRDefault="00BA3408">
      <w:pPr>
        <w:widowControl w:val="0"/>
        <w:numPr>
          <w:ilvl w:val="0"/>
          <w:numId w:val="2"/>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75</w:t>
      </w:r>
      <w:r w:rsidR="00B05026">
        <w:rPr>
          <w:rFonts w:ascii="Times New Roman" w:eastAsia="Times New Roman" w:hAnsi="Times New Roman" w:cs="Times New Roman"/>
          <w:color w:val="000000"/>
        </w:rPr>
        <w:t>% – w przypadku operacji realizowanych przez JSFP, z czego pomoc finansowana z EFRROW wynosi maksymalnie 55% kosztów k</w:t>
      </w:r>
      <w:r>
        <w:rPr>
          <w:rFonts w:ascii="Times New Roman" w:eastAsia="Times New Roman" w:hAnsi="Times New Roman" w:cs="Times New Roman"/>
          <w:color w:val="000000"/>
        </w:rPr>
        <w:t>walifikowalnych, a pozostałe 20</w:t>
      </w:r>
      <w:r w:rsidR="00B05026">
        <w:rPr>
          <w:rFonts w:ascii="Times New Roman" w:eastAsia="Times New Roman" w:hAnsi="Times New Roman" w:cs="Times New Roman"/>
          <w:color w:val="000000"/>
        </w:rPr>
        <w:t>% kosztów kwalifikowalnych ze środków budżetu państwa;</w:t>
      </w:r>
    </w:p>
    <w:p w14:paraId="0000006F" w14:textId="4B550F13" w:rsidR="00807576" w:rsidRDefault="00ED50EE">
      <w:pPr>
        <w:widowControl w:val="0"/>
        <w:numPr>
          <w:ilvl w:val="0"/>
          <w:numId w:val="2"/>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65%</w:t>
      </w:r>
      <w:r w:rsidR="00B05026">
        <w:rPr>
          <w:rFonts w:ascii="Times New Roman" w:eastAsia="Times New Roman" w:hAnsi="Times New Roman" w:cs="Times New Roman"/>
          <w:color w:val="000000"/>
        </w:rPr>
        <w:t xml:space="preserve"> kosztów kwalifikowalnych – w przypadku operacji obejmujących inwestycje produkcyjne;</w:t>
      </w:r>
    </w:p>
    <w:p w14:paraId="00000070" w14:textId="39F60F07" w:rsidR="00807576" w:rsidRDefault="00EA2873">
      <w:pPr>
        <w:widowControl w:val="0"/>
        <w:numPr>
          <w:ilvl w:val="0"/>
          <w:numId w:val="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r w:rsidR="00B05026">
        <w:rPr>
          <w:rFonts w:ascii="Times New Roman" w:eastAsia="Times New Roman" w:hAnsi="Times New Roman" w:cs="Times New Roman"/>
          <w:color w:val="000000"/>
        </w:rPr>
        <w:t xml:space="preserve"> – w przypadku operacji innych niż obejmujące inwestycje produkcyjne, realizowanych przez podmiot inny niż JSFP. </w:t>
      </w:r>
    </w:p>
    <w:p w14:paraId="00000071" w14:textId="77777777" w:rsidR="00807576" w:rsidRDefault="00B05026" w:rsidP="006400B5">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14:paraId="5891C46F" w14:textId="77777777" w:rsidR="002565FD" w:rsidRDefault="00B05026">
      <w:pPr>
        <w:widowControl w:val="0"/>
        <w:numPr>
          <w:ilvl w:val="0"/>
          <w:numId w:val="3"/>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Kwota przyznanej pomocy nie </w:t>
      </w:r>
      <w:r w:rsidRPr="00AD3035">
        <w:rPr>
          <w:rFonts w:ascii="Times New Roman" w:eastAsia="Times New Roman" w:hAnsi="Times New Roman" w:cs="Times New Roman"/>
        </w:rPr>
        <w:t>może być</w:t>
      </w:r>
      <w:r w:rsidR="002565FD">
        <w:rPr>
          <w:rFonts w:ascii="Times New Roman" w:eastAsia="Times New Roman" w:hAnsi="Times New Roman" w:cs="Times New Roman"/>
        </w:rPr>
        <w:t>:</w:t>
      </w:r>
    </w:p>
    <w:p w14:paraId="143D68C0" w14:textId="03E74E38" w:rsidR="002565FD" w:rsidRDefault="00B05026" w:rsidP="002565FD">
      <w:pPr>
        <w:pStyle w:val="Akapitzlist"/>
        <w:widowControl w:val="0"/>
        <w:numPr>
          <w:ilvl w:val="0"/>
          <w:numId w:val="58"/>
        </w:numPr>
        <w:pBdr>
          <w:top w:val="nil"/>
          <w:left w:val="nil"/>
          <w:bottom w:val="nil"/>
          <w:right w:val="nil"/>
          <w:between w:val="nil"/>
        </w:pBdr>
        <w:spacing w:after="120" w:line="276" w:lineRule="auto"/>
        <w:jc w:val="both"/>
        <w:rPr>
          <w:rFonts w:ascii="Times New Roman" w:eastAsia="Times New Roman" w:hAnsi="Times New Roman" w:cs="Times New Roman"/>
        </w:rPr>
      </w:pPr>
      <w:r w:rsidRPr="002565FD">
        <w:rPr>
          <w:rFonts w:ascii="Times New Roman" w:eastAsia="Times New Roman" w:hAnsi="Times New Roman" w:cs="Times New Roman"/>
        </w:rPr>
        <w:t xml:space="preserve"> niższa niż </w:t>
      </w:r>
      <w:r w:rsidR="00ED50EE" w:rsidRPr="002565FD">
        <w:rPr>
          <w:rFonts w:ascii="Times New Roman" w:eastAsia="Times New Roman" w:hAnsi="Times New Roman" w:cs="Times New Roman"/>
        </w:rPr>
        <w:t xml:space="preserve">50 000,00 </w:t>
      </w:r>
      <w:r w:rsidRPr="002565FD">
        <w:rPr>
          <w:rFonts w:ascii="Times New Roman" w:eastAsia="Times New Roman" w:hAnsi="Times New Roman" w:cs="Times New Roman"/>
        </w:rPr>
        <w:t>zł</w:t>
      </w:r>
      <w:r w:rsidR="00ED50EE" w:rsidRPr="002565FD">
        <w:rPr>
          <w:rFonts w:ascii="Times New Roman" w:eastAsia="Times New Roman" w:hAnsi="Times New Roman" w:cs="Times New Roman"/>
        </w:rPr>
        <w:t xml:space="preserve"> i nie wyższa niż</w:t>
      </w:r>
      <w:r w:rsidR="00E1699D">
        <w:rPr>
          <w:rFonts w:ascii="Times New Roman" w:eastAsia="Times New Roman" w:hAnsi="Times New Roman" w:cs="Times New Roman"/>
        </w:rPr>
        <w:t xml:space="preserve"> 195</w:t>
      </w:r>
      <w:r w:rsidR="002565FD">
        <w:rPr>
          <w:rFonts w:ascii="Times New Roman" w:eastAsia="Times New Roman" w:hAnsi="Times New Roman" w:cs="Times New Roman"/>
        </w:rPr>
        <w:t> 000,00 – w przypadku operacji realizowanych przez JSFP</w:t>
      </w:r>
    </w:p>
    <w:p w14:paraId="3E35F028" w14:textId="6EAEF798" w:rsidR="002565FD" w:rsidRPr="002565FD" w:rsidRDefault="002565FD" w:rsidP="002565FD">
      <w:pPr>
        <w:pStyle w:val="Akapitzlist"/>
        <w:widowControl w:val="0"/>
        <w:numPr>
          <w:ilvl w:val="0"/>
          <w:numId w:val="58"/>
        </w:numPr>
        <w:pBdr>
          <w:top w:val="nil"/>
          <w:left w:val="nil"/>
          <w:bottom w:val="nil"/>
          <w:right w:val="nil"/>
          <w:between w:val="nil"/>
        </w:pBdr>
        <w:spacing w:after="120" w:line="276" w:lineRule="auto"/>
        <w:jc w:val="both"/>
        <w:rPr>
          <w:rFonts w:ascii="Times New Roman" w:eastAsia="Times New Roman" w:hAnsi="Times New Roman" w:cs="Times New Roman"/>
        </w:rPr>
      </w:pPr>
      <w:r w:rsidRPr="002565FD">
        <w:rPr>
          <w:rFonts w:ascii="Times New Roman" w:eastAsia="Times New Roman" w:hAnsi="Times New Roman" w:cs="Times New Roman"/>
        </w:rPr>
        <w:t xml:space="preserve">niższa niż 50 000,00 zł i nie wyższa niż </w:t>
      </w:r>
      <w:r>
        <w:rPr>
          <w:rFonts w:ascii="Times New Roman" w:eastAsia="Times New Roman" w:hAnsi="Times New Roman" w:cs="Times New Roman"/>
        </w:rPr>
        <w:t>2</w:t>
      </w:r>
      <w:r w:rsidR="00E1699D">
        <w:rPr>
          <w:rFonts w:ascii="Times New Roman" w:eastAsia="Times New Roman" w:hAnsi="Times New Roman" w:cs="Times New Roman"/>
        </w:rPr>
        <w:t>6</w:t>
      </w:r>
      <w:r>
        <w:rPr>
          <w:rFonts w:ascii="Times New Roman" w:eastAsia="Times New Roman" w:hAnsi="Times New Roman" w:cs="Times New Roman"/>
        </w:rPr>
        <w:t>0 000,00 zł – w przypadku operacji realizowanych przez organizacje pozarządowe</w:t>
      </w:r>
    </w:p>
    <w:p w14:paraId="49CD7D89" w14:textId="3A5BD80B" w:rsidR="00356856" w:rsidRPr="00AD3035" w:rsidRDefault="00356856">
      <w:pPr>
        <w:widowControl w:val="0"/>
        <w:numPr>
          <w:ilvl w:val="0"/>
          <w:numId w:val="3"/>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sidRPr="00AD3035">
        <w:rPr>
          <w:rFonts w:ascii="Times New Roman" w:eastAsia="Times New Roman" w:hAnsi="Times New Roman" w:cs="Times New Roman"/>
        </w:rPr>
        <w:t xml:space="preserve">Kwota pomocy zostanie ustalona przez Radę na podstawie informacji zawartych w </w:t>
      </w:r>
      <w:proofErr w:type="spellStart"/>
      <w:r w:rsidRPr="00AD3035">
        <w:rPr>
          <w:rFonts w:ascii="Times New Roman" w:eastAsia="Times New Roman" w:hAnsi="Times New Roman" w:cs="Times New Roman"/>
        </w:rPr>
        <w:t>WoPP</w:t>
      </w:r>
      <w:proofErr w:type="spellEnd"/>
      <w:r w:rsidRPr="00AD3035">
        <w:rPr>
          <w:rFonts w:ascii="Times New Roman" w:eastAsia="Times New Roman" w:hAnsi="Times New Roman" w:cs="Times New Roman"/>
        </w:rPr>
        <w:t xml:space="preserve"> i jego załącznikach, zgodnie z zasadami określonymi w Wytycznych podstawowych</w:t>
      </w:r>
      <w:r w:rsidR="008C6A15" w:rsidRPr="00AD3035">
        <w:rPr>
          <w:rFonts w:ascii="Times New Roman" w:eastAsia="Times New Roman" w:hAnsi="Times New Roman" w:cs="Times New Roman"/>
        </w:rPr>
        <w:t xml:space="preserve">, Wytycznych szczegółowych oraz </w:t>
      </w:r>
      <w:r w:rsidR="00177E58" w:rsidRPr="00AD3035">
        <w:rPr>
          <w:rFonts w:ascii="Times New Roman" w:eastAsia="Times New Roman" w:hAnsi="Times New Roman" w:cs="Times New Roman"/>
        </w:rPr>
        <w:t xml:space="preserve"> §20 ust. 5 </w:t>
      </w:r>
      <w:proofErr w:type="spellStart"/>
      <w:r w:rsidR="00177E58" w:rsidRPr="00AD3035">
        <w:rPr>
          <w:rFonts w:ascii="Times New Roman" w:eastAsia="Times New Roman" w:hAnsi="Times New Roman" w:cs="Times New Roman"/>
        </w:rPr>
        <w:t>lit.b</w:t>
      </w:r>
      <w:proofErr w:type="spellEnd"/>
      <w:r w:rsidR="00ED50EE" w:rsidRPr="00AD3035">
        <w:rPr>
          <w:rFonts w:ascii="Times New Roman" w:eastAsia="Times New Roman" w:hAnsi="Times New Roman" w:cs="Times New Roman"/>
        </w:rPr>
        <w:t xml:space="preserve"> </w:t>
      </w:r>
      <w:r w:rsidR="00177E58" w:rsidRPr="00AD3035">
        <w:rPr>
          <w:rFonts w:ascii="Times New Roman" w:eastAsia="Times New Roman" w:hAnsi="Times New Roman" w:cs="Times New Roman"/>
        </w:rPr>
        <w:t>S</w:t>
      </w:r>
      <w:r w:rsidR="0051687E" w:rsidRPr="00AD3035">
        <w:rPr>
          <w:rFonts w:ascii="Times New Roman" w:eastAsia="Times New Roman" w:hAnsi="Times New Roman" w:cs="Times New Roman"/>
        </w:rPr>
        <w:t>tat</w:t>
      </w:r>
      <w:r w:rsidR="002160B7">
        <w:rPr>
          <w:rFonts w:ascii="Times New Roman" w:eastAsia="Times New Roman" w:hAnsi="Times New Roman" w:cs="Times New Roman"/>
        </w:rPr>
        <w:t>utu</w:t>
      </w:r>
      <w:r w:rsidR="00177E58" w:rsidRPr="00AD3035">
        <w:rPr>
          <w:rFonts w:ascii="Times New Roman" w:eastAsia="Times New Roman" w:hAnsi="Times New Roman" w:cs="Times New Roman"/>
        </w:rPr>
        <w:t xml:space="preserve"> Stowarzyszenia Lokalnej Grupy Działania „Owocowy Szlak”</w:t>
      </w:r>
      <w:r w:rsidRPr="00AD3035">
        <w:rPr>
          <w:rFonts w:ascii="Times New Roman" w:eastAsia="Times New Roman" w:hAnsi="Times New Roman" w:cs="Times New Roman"/>
        </w:rPr>
        <w:t>. Ustalona przez Radę kwota zostanie następnie zweryfikowana przez SW zgodnie z procedurą opisaną w § 8 tytuł II.</w:t>
      </w:r>
    </w:p>
    <w:p w14:paraId="6B55C86F" w14:textId="77777777" w:rsidR="00356856" w:rsidRDefault="00356856">
      <w:pPr>
        <w:widowControl w:val="0"/>
        <w:numPr>
          <w:ilvl w:val="0"/>
          <w:numId w:val="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8" w:name="_Hlk185513180"/>
      <w:r>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p>
    <w:bookmarkEnd w:id="18"/>
    <w:p w14:paraId="54F73818" w14:textId="09669356" w:rsidR="00356856" w:rsidRPr="00F806CB" w:rsidRDefault="00356856">
      <w:pPr>
        <w:widowControl w:val="0"/>
        <w:numPr>
          <w:ilvl w:val="0"/>
          <w:numId w:val="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F806CB">
        <w:rPr>
          <w:rFonts w:ascii="Times New Roman" w:eastAsia="Times New Roman" w:hAnsi="Times New Roman" w:cs="Times New Roman"/>
          <w:color w:val="000000"/>
        </w:rPr>
        <w:t>Suma pomocy na operacje realizowane przez JSFP, inne niż operacje realizujące koncepcje inteligentnych wsi, nie może przekroczyć 40% środków LSR, a przypadku LSR wielofunduszowej (współfinansowanej nie tylko ze środków Planu Strategicznego, ale także ze środków polityki spójności) podstawą ustalenia limitu 40% będzie suma wszystkich środków współfinansujących daną LSR, przy czym tak ustalona kwota będzie limitowała jedynie wykorzystanie środków Planu Strategicznego takiej LSR wielofunduszowej – co oznacza, że w przypadku operacji, które są</w:t>
      </w:r>
      <w:r>
        <w:rPr>
          <w:rFonts w:ascii="Times New Roman" w:eastAsia="Times New Roman" w:hAnsi="Times New Roman" w:cs="Times New Roman"/>
          <w:color w:val="000000"/>
        </w:rPr>
        <w:t> </w:t>
      </w:r>
      <w:r w:rsidRPr="00F806CB">
        <w:rPr>
          <w:rFonts w:ascii="Times New Roman" w:eastAsia="Times New Roman" w:hAnsi="Times New Roman" w:cs="Times New Roman"/>
          <w:color w:val="000000"/>
        </w:rPr>
        <w:t xml:space="preserve">objęte </w:t>
      </w:r>
      <w:proofErr w:type="spellStart"/>
      <w:r w:rsidRPr="00F806CB">
        <w:rPr>
          <w:rFonts w:ascii="Times New Roman" w:eastAsia="Times New Roman" w:hAnsi="Times New Roman" w:cs="Times New Roman"/>
          <w:color w:val="000000"/>
        </w:rPr>
        <w:t>WoPP</w:t>
      </w:r>
      <w:proofErr w:type="spellEnd"/>
      <w:r w:rsidRPr="00F806CB">
        <w:rPr>
          <w:rFonts w:ascii="Times New Roman" w:eastAsia="Times New Roman" w:hAnsi="Times New Roman" w:cs="Times New Roman"/>
          <w:color w:val="000000"/>
        </w:rPr>
        <w:t>, złożonymi przez JSFP, w związku z przekroczeniem tego limitu wnioskodawcy może zostać odmówiona pomoc.</w:t>
      </w:r>
    </w:p>
    <w:p w14:paraId="00000074" w14:textId="77777777" w:rsidR="00807576" w:rsidRDefault="00807576" w:rsidP="006400B5">
      <w:pPr>
        <w:widowControl w:val="0"/>
        <w:spacing w:after="120" w:line="276" w:lineRule="auto"/>
        <w:jc w:val="both"/>
        <w:rPr>
          <w:rFonts w:ascii="Times New Roman" w:eastAsia="Times New Roman" w:hAnsi="Times New Roman" w:cs="Times New Roman"/>
          <w:color w:val="000000"/>
        </w:rPr>
      </w:pPr>
    </w:p>
    <w:p w14:paraId="00000075" w14:textId="77777777" w:rsidR="00807576" w:rsidRDefault="00B05026" w:rsidP="006400B5">
      <w:pPr>
        <w:pStyle w:val="Nagwek1"/>
        <w:spacing w:before="0" w:after="120" w:line="276" w:lineRule="auto"/>
        <w:jc w:val="both"/>
        <w:rPr>
          <w:rFonts w:ascii="Times New Roman" w:eastAsia="Times New Roman" w:hAnsi="Times New Roman" w:cs="Times New Roman"/>
          <w:b/>
          <w:sz w:val="28"/>
          <w:szCs w:val="28"/>
        </w:rPr>
      </w:pPr>
      <w:bookmarkStart w:id="19" w:name="_Toc185753916"/>
      <w:r>
        <w:rPr>
          <w:rFonts w:ascii="Times New Roman" w:eastAsia="Times New Roman" w:hAnsi="Times New Roman" w:cs="Times New Roman"/>
          <w:b/>
          <w:sz w:val="28"/>
          <w:szCs w:val="28"/>
        </w:rPr>
        <w:t>§ 6. Warunki przyznania pomocy</w:t>
      </w:r>
      <w:bookmarkEnd w:id="19"/>
    </w:p>
    <w:p w14:paraId="00000076" w14:textId="77777777" w:rsidR="00807576" w:rsidRDefault="00B05026">
      <w:pPr>
        <w:keepNext/>
        <w:keepLines/>
        <w:widowControl w:val="0"/>
        <w:numPr>
          <w:ilvl w:val="0"/>
          <w:numId w:val="12"/>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20" w:name="_heading=h.35nkun2" w:colFirst="0" w:colLast="0"/>
      <w:bookmarkEnd w:id="20"/>
      <w:r>
        <w:rPr>
          <w:rFonts w:ascii="Times New Roman" w:eastAsia="Times New Roman" w:hAnsi="Times New Roman" w:cs="Times New Roman"/>
          <w:b/>
          <w:color w:val="000000"/>
          <w:sz w:val="26"/>
          <w:szCs w:val="26"/>
        </w:rPr>
        <w:t>Ogólne zasady</w:t>
      </w:r>
    </w:p>
    <w:p w14:paraId="0DFAD3C6" w14:textId="77777777" w:rsidR="00F72E40" w:rsidRPr="005E105D" w:rsidRDefault="00F72E40">
      <w:pPr>
        <w:pStyle w:val="Akapitzlist"/>
        <w:widowControl w:val="0"/>
        <w:numPr>
          <w:ilvl w:val="0"/>
          <w:numId w:val="16"/>
        </w:numPr>
        <w:spacing w:after="120" w:line="276" w:lineRule="auto"/>
        <w:ind w:left="426" w:hanging="426"/>
        <w:contextualSpacing w:val="0"/>
        <w:jc w:val="both"/>
        <w:rPr>
          <w:rFonts w:ascii="Times New Roman" w:eastAsia="Times New Roman" w:hAnsi="Times New Roman" w:cs="Times New Roman"/>
          <w:color w:val="000000"/>
        </w:rPr>
      </w:pPr>
      <w:bookmarkStart w:id="21" w:name="_Hlk185513332"/>
      <w:r w:rsidRPr="005E105D">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5E105D">
        <w:rPr>
          <w:rFonts w:ascii="Times New Roman" w:eastAsia="Times New Roman" w:hAnsi="Times New Roman" w:cs="Times New Roman"/>
          <w:color w:val="000000"/>
        </w:rPr>
        <w:t>WoPP</w:t>
      </w:r>
      <w:proofErr w:type="spellEnd"/>
      <w:r w:rsidRPr="005E105D">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138C71EA" w14:textId="7B13F822" w:rsidR="00F72E40" w:rsidRPr="00F72E40" w:rsidRDefault="00F72E40">
      <w:pPr>
        <w:pStyle w:val="Akapitzlist"/>
        <w:widowControl w:val="0"/>
        <w:numPr>
          <w:ilvl w:val="0"/>
          <w:numId w:val="16"/>
        </w:numPr>
        <w:spacing w:after="120" w:line="276" w:lineRule="auto"/>
        <w:ind w:left="426" w:hanging="426"/>
        <w:contextualSpacing w:val="0"/>
        <w:jc w:val="both"/>
        <w:rPr>
          <w:rFonts w:ascii="Times New Roman" w:eastAsia="Times New Roman" w:hAnsi="Times New Roman" w:cs="Times New Roman"/>
          <w:color w:val="000000"/>
        </w:rPr>
      </w:pPr>
      <w:r w:rsidRPr="005E105D">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5E105D">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bookmarkEnd w:id="21"/>
    </w:p>
    <w:p w14:paraId="00000078" w14:textId="77777777" w:rsidR="00807576" w:rsidRDefault="00B05026">
      <w:pPr>
        <w:keepNext/>
        <w:keepLines/>
        <w:widowControl w:val="0"/>
        <w:numPr>
          <w:ilvl w:val="0"/>
          <w:numId w:val="12"/>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22" w:name="_heading=h.1ksv4uv" w:colFirst="0" w:colLast="0"/>
      <w:bookmarkEnd w:id="22"/>
      <w:r>
        <w:rPr>
          <w:rFonts w:ascii="Times New Roman" w:eastAsia="Times New Roman" w:hAnsi="Times New Roman" w:cs="Times New Roman"/>
          <w:b/>
          <w:color w:val="000000"/>
          <w:sz w:val="26"/>
          <w:szCs w:val="26"/>
        </w:rPr>
        <w:lastRenderedPageBreak/>
        <w:t>Warunki podmiotowe</w:t>
      </w:r>
    </w:p>
    <w:p w14:paraId="086B9538" w14:textId="77777777" w:rsidR="002C70A3" w:rsidRPr="00AD3035"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rPr>
      </w:pPr>
      <w:r w:rsidRPr="00AD3035">
        <w:rPr>
          <w:rFonts w:ascii="Times New Roman" w:eastAsia="Times New Roman" w:hAnsi="Times New Roman" w:cs="Times New Roman"/>
        </w:rPr>
        <w:t xml:space="preserve">Pomoc przyznaje się JSFP albo organizacji pozarządowej. </w:t>
      </w:r>
    </w:p>
    <w:p w14:paraId="224844CF" w14:textId="77777777" w:rsidR="002C70A3"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O pomoc może ubiegać się wyłącznie podmiot posiadający numer EP.</w:t>
      </w:r>
    </w:p>
    <w:p w14:paraId="49848D45" w14:textId="77777777" w:rsidR="002C70A3"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 xml:space="preserve">Pomoc przyznaje się, jeżeli wnioskodawca co najmniej od roku poprzedzającego dzień złożenia </w:t>
      </w:r>
      <w:proofErr w:type="spellStart"/>
      <w:r w:rsidRPr="00D57A7D">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t>
      </w:r>
      <w:r w:rsidRPr="00D57A7D">
        <w:rPr>
          <w:rFonts w:ascii="Times New Roman" w:hAnsi="Times New Roman" w:cs="Times New Roman"/>
        </w:rPr>
        <w:t>posiada siedzibę lub oddział, które znajdują się na obszarze wiejskim objętym LSR.</w:t>
      </w:r>
    </w:p>
    <w:p w14:paraId="7D2C6242" w14:textId="77777777" w:rsidR="002C70A3" w:rsidRPr="00D57A7D"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 xml:space="preserve">Warunek określony w ust. </w:t>
      </w:r>
      <w:r>
        <w:rPr>
          <w:rFonts w:ascii="Times New Roman" w:eastAsia="Times New Roman" w:hAnsi="Times New Roman" w:cs="Times New Roman"/>
          <w:color w:val="000000"/>
        </w:rPr>
        <w:t xml:space="preserve">3 </w:t>
      </w:r>
      <w:r w:rsidRPr="00D57A7D">
        <w:rPr>
          <w:rFonts w:ascii="Times New Roman" w:eastAsia="Times New Roman" w:hAnsi="Times New Roman" w:cs="Times New Roman"/>
          <w:color w:val="000000"/>
        </w:rPr>
        <w:t>nie ma zastosowania do</w:t>
      </w:r>
      <w:r w:rsidRPr="00D57A7D">
        <w:rPr>
          <w:rFonts w:ascii="Arial" w:hAnsi="Arial" w:cs="Arial"/>
          <w:color w:val="000000"/>
          <w:sz w:val="23"/>
          <w:szCs w:val="23"/>
        </w:rPr>
        <w:t>:</w:t>
      </w:r>
    </w:p>
    <w:p w14:paraId="2AC28825" w14:textId="77777777" w:rsidR="002C70A3" w:rsidRDefault="002C70A3" w:rsidP="002C70A3">
      <w:pPr>
        <w:widowControl w:val="0"/>
        <w:numPr>
          <w:ilvl w:val="0"/>
          <w:numId w:val="5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w:t>
      </w:r>
    </w:p>
    <w:p w14:paraId="03EDCB30" w14:textId="77777777" w:rsidR="002C70A3" w:rsidRPr="0060392E" w:rsidRDefault="002C70A3" w:rsidP="002C70A3">
      <w:pPr>
        <w:widowControl w:val="0"/>
        <w:numPr>
          <w:ilvl w:val="0"/>
          <w:numId w:val="5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gminy, której obszar jest obszarem wiejskim objętym LSR;</w:t>
      </w:r>
    </w:p>
    <w:p w14:paraId="54989873" w14:textId="77777777" w:rsidR="002C70A3" w:rsidRPr="0060392E" w:rsidRDefault="002C70A3" w:rsidP="002C70A3">
      <w:pPr>
        <w:widowControl w:val="0"/>
        <w:numPr>
          <w:ilvl w:val="0"/>
          <w:numId w:val="5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powiatu, jeżeli przynajmniej jedna z gmin której obszar jest obszarem wiejskim objętym LSR objęta jest obszarem tego powiatu;</w:t>
      </w:r>
    </w:p>
    <w:p w14:paraId="7D1D4D77" w14:textId="77777777" w:rsidR="002C70A3" w:rsidRPr="0060392E" w:rsidRDefault="002C70A3" w:rsidP="002C70A3">
      <w:pPr>
        <w:widowControl w:val="0"/>
        <w:numPr>
          <w:ilvl w:val="0"/>
          <w:numId w:val="5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gminnych lub powiatowych jednostek organizacyjnych.</w:t>
      </w:r>
    </w:p>
    <w:p w14:paraId="6831B854" w14:textId="77777777" w:rsidR="002C70A3" w:rsidRPr="00D57A7D"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W przypadku gdy wnioskodawca wykonuje działalność gospodarczą pomoc przyznaje się:</w:t>
      </w:r>
    </w:p>
    <w:p w14:paraId="56795025" w14:textId="77777777" w:rsidR="002C70A3" w:rsidRPr="00D57A7D" w:rsidRDefault="002C70A3" w:rsidP="002C70A3">
      <w:pPr>
        <w:widowControl w:val="0"/>
        <w:numPr>
          <w:ilvl w:val="0"/>
          <w:numId w:val="5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 xml:space="preserve">zgodnie z art. 19a albo art. 19b rozporządzenia GBER; </w:t>
      </w:r>
    </w:p>
    <w:p w14:paraId="07048F49" w14:textId="77777777" w:rsidR="002C70A3" w:rsidRPr="00D57A7D" w:rsidRDefault="002C70A3" w:rsidP="002C70A3">
      <w:pPr>
        <w:widowControl w:val="0"/>
        <w:numPr>
          <w:ilvl w:val="0"/>
          <w:numId w:val="5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jeżeli podmiot ten prowadzi mikroprzedsiębiorstwo albo małe przedsiębiorstwo w</w:t>
      </w:r>
      <w:r>
        <w:rPr>
          <w:rFonts w:ascii="Times New Roman" w:eastAsia="Times New Roman" w:hAnsi="Times New Roman" w:cs="Times New Roman"/>
          <w:color w:val="000000"/>
        </w:rPr>
        <w:t> </w:t>
      </w:r>
      <w:r w:rsidRPr="00D57A7D">
        <w:rPr>
          <w:rFonts w:ascii="Times New Roman" w:eastAsia="Times New Roman" w:hAnsi="Times New Roman" w:cs="Times New Roman"/>
          <w:color w:val="000000"/>
        </w:rPr>
        <w:t xml:space="preserve">rozumieniu rozporządzenia GBER; </w:t>
      </w:r>
    </w:p>
    <w:p w14:paraId="54F98FF3" w14:textId="77777777" w:rsidR="002C70A3" w:rsidRPr="00D57A7D" w:rsidRDefault="002C70A3" w:rsidP="002C70A3">
      <w:pPr>
        <w:widowControl w:val="0"/>
        <w:numPr>
          <w:ilvl w:val="0"/>
          <w:numId w:val="5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jeżeli warunki przyznania pomocy są spełnione przez wszystkich wspólników spółki, w</w:t>
      </w:r>
      <w:r>
        <w:rPr>
          <w:rFonts w:ascii="Times New Roman" w:eastAsia="Times New Roman" w:hAnsi="Times New Roman" w:cs="Times New Roman"/>
          <w:color w:val="000000"/>
        </w:rPr>
        <w:t> </w:t>
      </w:r>
      <w:r w:rsidRPr="00D57A7D">
        <w:rPr>
          <w:rFonts w:ascii="Times New Roman" w:eastAsia="Times New Roman" w:hAnsi="Times New Roman" w:cs="Times New Roman"/>
          <w:color w:val="000000"/>
        </w:rPr>
        <w:t>przypadku gdy operacja będzie realizowana w ramach wykonywania działalności gospodarczej w formie spółki cywilnej.</w:t>
      </w:r>
    </w:p>
    <w:p w14:paraId="05145278" w14:textId="77777777" w:rsidR="002C70A3"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Pomocy nie przyznaje się województwom.</w:t>
      </w:r>
    </w:p>
    <w:p w14:paraId="77AC7C5D" w14:textId="77777777" w:rsidR="002C70A3" w:rsidRPr="004203A9"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23" w:name="_Hlk185516991"/>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 których mowa 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2F2BF386" w14:textId="77777777" w:rsidR="002C70A3" w:rsidRPr="0004136B"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i otrzymanie pomocy finansowej.</w:t>
      </w:r>
    </w:p>
    <w:p w14:paraId="442A1959" w14:textId="77777777" w:rsidR="002C70A3" w:rsidRPr="0004136B"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1E1B319E" w14:textId="77777777" w:rsidR="002C70A3" w:rsidRPr="00ED16F3" w:rsidRDefault="002C70A3" w:rsidP="002C70A3">
      <w:pPr>
        <w:pStyle w:val="Akapitzlist"/>
        <w:widowControl w:val="0"/>
        <w:numPr>
          <w:ilvl w:val="0"/>
          <w:numId w:val="2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144B3C6A" w14:textId="77777777" w:rsidR="002C70A3" w:rsidRPr="00452BCE" w:rsidRDefault="002C70A3" w:rsidP="002C70A3">
      <w:pPr>
        <w:pStyle w:val="Akapitzlist"/>
        <w:widowControl w:val="0"/>
        <w:numPr>
          <w:ilvl w:val="0"/>
          <w:numId w:val="2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255962F6" w14:textId="77777777" w:rsidR="002C70A3" w:rsidRPr="00452BCE" w:rsidRDefault="002C70A3" w:rsidP="002C70A3">
      <w:pPr>
        <w:pStyle w:val="Akapitzlist"/>
        <w:widowControl w:val="0"/>
        <w:numPr>
          <w:ilvl w:val="0"/>
          <w:numId w:val="2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dokonywania wydatków, a w przypadku</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 xml:space="preserve">prawomocnym </w:t>
      </w:r>
      <w:r w:rsidRPr="00452BCE">
        <w:rPr>
          <w:rFonts w:ascii="Times New Roman" w:eastAsia="Times New Roman" w:hAnsi="Times New Roman" w:cs="Times New Roman"/>
          <w:color w:val="000000"/>
        </w:rPr>
        <w:lastRenderedPageBreak/>
        <w:t>wyrokiem sądowym.</w:t>
      </w:r>
    </w:p>
    <w:p w14:paraId="71363089" w14:textId="77777777" w:rsidR="002C70A3" w:rsidRPr="00D57A7D" w:rsidRDefault="002C70A3" w:rsidP="002C70A3">
      <w:pPr>
        <w:widowControl w:val="0"/>
        <w:numPr>
          <w:ilvl w:val="0"/>
          <w:numId w:val="5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ED16F3">
        <w:rPr>
          <w:rFonts w:ascii="Times New Roman" w:eastAsia="Times New Roman" w:hAnsi="Times New Roman" w:cs="Times New Roman"/>
          <w:color w:val="000000"/>
        </w:rPr>
        <w:t xml:space="preserve">w ust. </w:t>
      </w:r>
      <w:r>
        <w:rPr>
          <w:rFonts w:ascii="Times New Roman" w:eastAsia="Times New Roman" w:hAnsi="Times New Roman" w:cs="Times New Roman"/>
          <w:color w:val="000000"/>
        </w:rPr>
        <w:t>9</w:t>
      </w:r>
      <w:r w:rsidRPr="002242B5">
        <w:rPr>
          <w:rFonts w:ascii="Times New Roman" w:eastAsia="Times New Roman" w:hAnsi="Times New Roman" w:cs="Times New Roman"/>
          <w:color w:val="000000"/>
        </w:rPr>
        <w:t xml:space="preserve">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przypadków, oraz w kolejnym roku kalendarzowym</w:t>
      </w:r>
      <w:r>
        <w:rPr>
          <w:rFonts w:ascii="Times New Roman" w:eastAsia="Times New Roman" w:hAnsi="Times New Roman" w:cs="Times New Roman"/>
          <w:color w:val="000000"/>
        </w:rPr>
        <w:t>.</w:t>
      </w:r>
      <w:bookmarkEnd w:id="23"/>
    </w:p>
    <w:p w14:paraId="35DD5DFD" w14:textId="77777777" w:rsidR="002C70A3" w:rsidRDefault="002C70A3" w:rsidP="002C70A3">
      <w:pPr>
        <w:keepNext/>
        <w:keepLines/>
        <w:widowControl w:val="0"/>
        <w:pBdr>
          <w:top w:val="nil"/>
          <w:left w:val="nil"/>
          <w:bottom w:val="nil"/>
          <w:right w:val="nil"/>
          <w:between w:val="nil"/>
        </w:pBdr>
        <w:spacing w:after="120" w:line="276" w:lineRule="auto"/>
        <w:ind w:left="425" w:right="4519"/>
        <w:rPr>
          <w:rFonts w:ascii="Times New Roman" w:eastAsia="Times New Roman" w:hAnsi="Times New Roman" w:cs="Times New Roman"/>
          <w:b/>
          <w:color w:val="000000"/>
          <w:sz w:val="26"/>
          <w:szCs w:val="26"/>
        </w:rPr>
      </w:pPr>
    </w:p>
    <w:p w14:paraId="00000088" w14:textId="77777777" w:rsidR="00807576" w:rsidRDefault="00B05026">
      <w:pPr>
        <w:keepNext/>
        <w:keepLines/>
        <w:widowControl w:val="0"/>
        <w:numPr>
          <w:ilvl w:val="0"/>
          <w:numId w:val="12"/>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24" w:name="_heading=h.44sinio" w:colFirst="0" w:colLast="0"/>
      <w:bookmarkEnd w:id="24"/>
      <w:r>
        <w:rPr>
          <w:rFonts w:ascii="Times New Roman" w:eastAsia="Times New Roman" w:hAnsi="Times New Roman" w:cs="Times New Roman"/>
          <w:b/>
          <w:color w:val="000000"/>
          <w:sz w:val="26"/>
          <w:szCs w:val="26"/>
        </w:rPr>
        <w:t>Warunki przedmiotowe</w:t>
      </w:r>
    </w:p>
    <w:p w14:paraId="00000089" w14:textId="77777777" w:rsidR="00807576" w:rsidRDefault="00B05026">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maksymalnie dwóch etapach.</w:t>
      </w:r>
    </w:p>
    <w:p w14:paraId="63028414" w14:textId="77777777" w:rsidR="0027184C" w:rsidRDefault="00F72E40">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8E" w14:textId="49A99DAB" w:rsidR="00807576" w:rsidRPr="0027184C" w:rsidRDefault="00B05026">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27184C">
        <w:rPr>
          <w:rFonts w:ascii="Times New Roman" w:eastAsia="Times New Roman" w:hAnsi="Times New Roman" w:cs="Times New Roman"/>
          <w:color w:val="000000"/>
        </w:rPr>
        <w:t xml:space="preserve">W przypadku gdy </w:t>
      </w:r>
      <w:proofErr w:type="spellStart"/>
      <w:r w:rsidRPr="0027184C">
        <w:rPr>
          <w:rFonts w:ascii="Times New Roman" w:eastAsia="Times New Roman" w:hAnsi="Times New Roman" w:cs="Times New Roman"/>
          <w:color w:val="000000"/>
        </w:rPr>
        <w:t>operac</w:t>
      </w:r>
      <w:r w:rsidR="002160B7">
        <w:rPr>
          <w:rFonts w:ascii="Times New Roman" w:eastAsia="Times New Roman" w:hAnsi="Times New Roman" w:cs="Times New Roman"/>
          <w:color w:val="000000"/>
        </w:rPr>
        <w:t>f</w:t>
      </w:r>
      <w:r w:rsidRPr="0027184C">
        <w:rPr>
          <w:rFonts w:ascii="Times New Roman" w:eastAsia="Times New Roman" w:hAnsi="Times New Roman" w:cs="Times New Roman"/>
          <w:color w:val="000000"/>
        </w:rPr>
        <w:t>ja</w:t>
      </w:r>
      <w:proofErr w:type="spellEnd"/>
      <w:r w:rsidRPr="0027184C">
        <w:rPr>
          <w:rFonts w:ascii="Times New Roman" w:eastAsia="Times New Roman" w:hAnsi="Times New Roman" w:cs="Times New Roman"/>
          <w:color w:val="000000"/>
        </w:rPr>
        <w:t xml:space="preserve">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27184C">
        <w:rPr>
          <w:rFonts w:ascii="Times New Roman" w:eastAsia="Times New Roman" w:hAnsi="Times New Roman" w:cs="Times New Roman"/>
          <w:color w:val="000000"/>
        </w:rPr>
        <w:t>WoPP</w:t>
      </w:r>
      <w:proofErr w:type="spellEnd"/>
      <w:r w:rsidRPr="0027184C">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000008F" w14:textId="77777777" w:rsidR="00807576" w:rsidRDefault="00B05026">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90" w14:textId="77777777" w:rsidR="00807576" w:rsidRDefault="00B05026">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13D25406" w14:textId="01A66524" w:rsidR="0027184C" w:rsidRDefault="009D5B3F">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jeżeli:</w:t>
      </w:r>
      <w:r w:rsidR="00216809">
        <w:rPr>
          <w:rFonts w:ascii="Times New Roman" w:eastAsia="Times New Roman" w:hAnsi="Times New Roman" w:cs="Times New Roman"/>
          <w:color w:val="000000"/>
        </w:rPr>
        <w:t xml:space="preserve"> </w:t>
      </w:r>
    </w:p>
    <w:p w14:paraId="3EAD91B6" w14:textId="77777777" w:rsidR="009D5B3F" w:rsidRPr="00DF48AB" w:rsidRDefault="009D5B3F" w:rsidP="009D5B3F">
      <w:pPr>
        <w:pStyle w:val="Akapitzlist"/>
        <w:widowControl w:val="0"/>
        <w:numPr>
          <w:ilvl w:val="0"/>
          <w:numId w:val="5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bookmarkStart w:id="25" w:name="_Hlk185775732"/>
      <w:r w:rsidRPr="00DF48AB">
        <w:rPr>
          <w:rFonts w:ascii="Times New Roman" w:eastAsia="Times New Roman" w:hAnsi="Times New Roman" w:cs="Times New Roman"/>
          <w:color w:val="000000"/>
        </w:rPr>
        <w:t>operacja służy zaspokajaniu potrzeb społeczności lokalnej;</w:t>
      </w:r>
    </w:p>
    <w:p w14:paraId="23BBBF19" w14:textId="77777777" w:rsidR="009D5B3F" w:rsidRPr="00DF48AB" w:rsidRDefault="009D5B3F" w:rsidP="009D5B3F">
      <w:pPr>
        <w:pStyle w:val="Akapitzlist"/>
        <w:widowControl w:val="0"/>
        <w:numPr>
          <w:ilvl w:val="0"/>
          <w:numId w:val="5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F48AB">
        <w:rPr>
          <w:rFonts w:ascii="Times New Roman" w:eastAsia="Times New Roman" w:hAnsi="Times New Roman" w:cs="Times New Roman"/>
          <w:color w:val="000000"/>
        </w:rPr>
        <w:t>infrastruktura będąca efektem tej inwestycji jest ogólnodostępna i niekomercyjna lub obejmuje obiekty użyteczności publicznej;</w:t>
      </w:r>
    </w:p>
    <w:p w14:paraId="749EDC99" w14:textId="77777777" w:rsidR="009D5B3F" w:rsidRPr="00DF48AB" w:rsidRDefault="009D5B3F" w:rsidP="009D5B3F">
      <w:pPr>
        <w:pStyle w:val="Akapitzlist"/>
        <w:widowControl w:val="0"/>
        <w:numPr>
          <w:ilvl w:val="0"/>
          <w:numId w:val="5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F48AB">
        <w:rPr>
          <w:rFonts w:ascii="Times New Roman" w:eastAsia="Times New Roman" w:hAnsi="Times New Roman" w:cs="Times New Roman"/>
          <w:color w:val="000000"/>
        </w:rPr>
        <w:t>koszty całkowite operacji nie przekraczają 1 mln euro.</w:t>
      </w:r>
    </w:p>
    <w:p w14:paraId="17B65999" w14:textId="55D1A600" w:rsidR="0027184C" w:rsidRPr="007325D3" w:rsidRDefault="007325D3">
      <w:pPr>
        <w:widowControl w:val="0"/>
        <w:numPr>
          <w:ilvl w:val="0"/>
          <w:numId w:val="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6" w:name="_Hlk185514178"/>
      <w:r w:rsidRPr="00760D92">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w:t>
      </w:r>
      <w:r>
        <w:rPr>
          <w:rFonts w:ascii="Times New Roman" w:eastAsia="Times New Roman" w:hAnsi="Times New Roman" w:cs="Times New Roman"/>
          <w:color w:val="000000"/>
        </w:rPr>
        <w:t> </w:t>
      </w:r>
      <w:r w:rsidRPr="00760D92">
        <w:rPr>
          <w:rFonts w:ascii="Times New Roman" w:eastAsia="Times New Roman" w:hAnsi="Times New Roman" w:cs="Times New Roman"/>
          <w:color w:val="000000"/>
        </w:rPr>
        <w:t xml:space="preserve">wykonania, uzasadniona oraz dostosowana z punktu widzenia celu, zakresu i zakładanych jej rezultatów. Ocena racjonalności zostanie dokonana w </w:t>
      </w:r>
      <w:r>
        <w:rPr>
          <w:rFonts w:ascii="Times New Roman" w:eastAsia="Times New Roman" w:hAnsi="Times New Roman" w:cs="Times New Roman"/>
          <w:color w:val="000000"/>
        </w:rPr>
        <w:t>zgodnie z zasadami określonymi w pkt. VIII.3 Wytycznych podstawowych</w:t>
      </w:r>
      <w:bookmarkEnd w:id="26"/>
      <w:r>
        <w:rPr>
          <w:rFonts w:ascii="Times New Roman" w:eastAsia="Times New Roman" w:hAnsi="Times New Roman" w:cs="Times New Roman"/>
          <w:color w:val="000000"/>
        </w:rPr>
        <w:t>.</w:t>
      </w:r>
    </w:p>
    <w:bookmarkEnd w:id="25"/>
    <w:p w14:paraId="000000BA" w14:textId="77777777" w:rsidR="00807576" w:rsidRDefault="00807576" w:rsidP="006400B5">
      <w:pPr>
        <w:widowControl w:val="0"/>
        <w:spacing w:after="120" w:line="276" w:lineRule="auto"/>
        <w:jc w:val="both"/>
        <w:rPr>
          <w:rFonts w:ascii="Times New Roman" w:eastAsia="Times New Roman" w:hAnsi="Times New Roman" w:cs="Times New Roman"/>
          <w:color w:val="000000"/>
        </w:rPr>
      </w:pPr>
    </w:p>
    <w:p w14:paraId="18F0C0AF" w14:textId="535E310D" w:rsidR="0051061B" w:rsidRPr="00AD3035" w:rsidRDefault="00B05026" w:rsidP="00AD3035">
      <w:pPr>
        <w:pStyle w:val="Nagwek1"/>
        <w:spacing w:before="0" w:after="120" w:line="276" w:lineRule="auto"/>
        <w:jc w:val="both"/>
        <w:rPr>
          <w:rFonts w:ascii="Times New Roman" w:eastAsia="Times New Roman" w:hAnsi="Times New Roman" w:cs="Times New Roman"/>
          <w:b/>
          <w:color w:val="auto"/>
          <w:sz w:val="28"/>
          <w:szCs w:val="28"/>
        </w:rPr>
      </w:pPr>
      <w:bookmarkStart w:id="27" w:name="_Toc185753917"/>
      <w:r w:rsidRPr="00AD3035">
        <w:rPr>
          <w:rFonts w:ascii="Times New Roman" w:eastAsia="Times New Roman" w:hAnsi="Times New Roman" w:cs="Times New Roman"/>
          <w:b/>
          <w:color w:val="auto"/>
          <w:sz w:val="28"/>
          <w:szCs w:val="28"/>
        </w:rPr>
        <w:t>§ 7. Kryteria wyboru operacji</w:t>
      </w:r>
      <w:bookmarkStart w:id="28" w:name="_Hlk185514480"/>
      <w:bookmarkEnd w:id="27"/>
    </w:p>
    <w:p w14:paraId="62E251B9" w14:textId="49391247" w:rsidR="002565FD" w:rsidRDefault="002565FD" w:rsidP="0051061B">
      <w:pPr>
        <w:widowControl w:val="0"/>
        <w:numPr>
          <w:ilvl w:val="3"/>
          <w:numId w:val="46"/>
        </w:numPr>
        <w:spacing w:after="120" w:line="276" w:lineRule="auto"/>
        <w:ind w:left="425" w:hanging="425"/>
        <w:jc w:val="both"/>
        <w:rPr>
          <w:rFonts w:ascii="Times New Roman" w:eastAsia="Times New Roman" w:hAnsi="Times New Roman" w:cs="Times New Roman"/>
        </w:rPr>
      </w:pPr>
      <w:r>
        <w:rPr>
          <w:rFonts w:ascii="Times New Roman" w:eastAsia="Times New Roman" w:hAnsi="Times New Roman" w:cs="Times New Roman"/>
        </w:rPr>
        <w:t>W ramach naboru wniosków obowiązują kryteria wyboru operacji, które opisano w załączniku nr 13 do Regulaminu.</w:t>
      </w:r>
    </w:p>
    <w:p w14:paraId="671CA6E7" w14:textId="77777777" w:rsidR="0051061B" w:rsidRPr="00AD3035" w:rsidRDefault="0051061B" w:rsidP="0051061B">
      <w:pPr>
        <w:widowControl w:val="0"/>
        <w:numPr>
          <w:ilvl w:val="3"/>
          <w:numId w:val="46"/>
        </w:numPr>
        <w:spacing w:after="120" w:line="276" w:lineRule="auto"/>
        <w:ind w:left="425" w:hanging="425"/>
        <w:jc w:val="both"/>
        <w:rPr>
          <w:rFonts w:ascii="Times New Roman" w:eastAsia="Times New Roman" w:hAnsi="Times New Roman" w:cs="Times New Roman"/>
        </w:rPr>
      </w:pPr>
      <w:r w:rsidRPr="00AD3035">
        <w:rPr>
          <w:rFonts w:ascii="Times New Roman" w:eastAsia="Times New Roman" w:hAnsi="Times New Roman" w:cs="Times New Roman"/>
        </w:rPr>
        <w:t>Warunkiem wyboru operacji jest – poza spełnieniem pozostałych warunków wynikających z Regulaminu – uzyskanie w wyniku oceny operacji na podstawie tych kryteriów w sumie minimum 8 pkt.</w:t>
      </w:r>
    </w:p>
    <w:p w14:paraId="7ADDDBA6" w14:textId="4D67403F" w:rsidR="007325D3" w:rsidRPr="002565FD" w:rsidRDefault="0051061B" w:rsidP="0051061B">
      <w:pPr>
        <w:widowControl w:val="0"/>
        <w:numPr>
          <w:ilvl w:val="3"/>
          <w:numId w:val="46"/>
        </w:numPr>
        <w:spacing w:after="120" w:line="276" w:lineRule="auto"/>
        <w:ind w:left="425" w:hanging="425"/>
        <w:jc w:val="both"/>
        <w:rPr>
          <w:rFonts w:ascii="Times New Roman" w:eastAsia="Times New Roman" w:hAnsi="Times New Roman" w:cs="Times New Roman"/>
        </w:rPr>
      </w:pPr>
      <w:r w:rsidRPr="00AD3035">
        <w:rPr>
          <w:rFonts w:ascii="Times New Roman" w:eastAsia="Times New Roman" w:hAnsi="Times New Roman" w:cs="Times New Roman"/>
        </w:rPr>
        <w:t xml:space="preserve">Kryteria rozstrzygające Jeżeli kilka wniosków zdobędzie taką samą ilość punktów, pierwszeństwo na liście rankingowej będzie miał wniosek, który uzyskał większą liczbę punktów w ocenie, </w:t>
      </w:r>
      <w:r w:rsidRPr="00AD3035">
        <w:rPr>
          <w:rFonts w:ascii="Times New Roman" w:eastAsia="Times New Roman" w:hAnsi="Times New Roman" w:cs="Times New Roman"/>
        </w:rPr>
        <w:lastRenderedPageBreak/>
        <w:t>kolejno kryterium rozstrzygającym nr 3 i 5. W przypadku jednakowej liczby punktów uzyskanych w kryterium rozstrzygającym nr 3, decyduje liczba punktów uzyskana w kryterium rozstrzygającym nr 5</w:t>
      </w:r>
      <w:r w:rsidR="002565FD">
        <w:rPr>
          <w:rFonts w:ascii="Times New Roman" w:eastAsia="Times New Roman" w:hAnsi="Times New Roman" w:cs="Times New Roman"/>
        </w:rPr>
        <w:t xml:space="preserve">. </w:t>
      </w:r>
      <w:r w:rsidRPr="002565FD">
        <w:rPr>
          <w:rFonts w:ascii="Times New Roman" w:eastAsia="Times New Roman" w:hAnsi="Times New Roman" w:cs="Times New Roman"/>
        </w:rPr>
        <w:t xml:space="preserve">W przypadku, gdy powyższe kryteria rozstrzygające okażą się niewystarczające do określenia kolejności projektów na liście rankingowej, wówczas o miejscu na liście decyduje data i </w:t>
      </w:r>
      <w:r w:rsidR="002565FD">
        <w:rPr>
          <w:rFonts w:ascii="Times New Roman" w:eastAsia="Times New Roman" w:hAnsi="Times New Roman" w:cs="Times New Roman"/>
        </w:rPr>
        <w:t>godzina złożenia wniosku do LGD przez system IT.</w:t>
      </w:r>
    </w:p>
    <w:p w14:paraId="2C40773A" w14:textId="77777777" w:rsidR="007325D3" w:rsidRDefault="007325D3" w:rsidP="007325D3">
      <w:pPr>
        <w:pStyle w:val="Nagwek1"/>
        <w:spacing w:before="0" w:after="120" w:line="276" w:lineRule="auto"/>
        <w:jc w:val="both"/>
        <w:rPr>
          <w:rFonts w:ascii="Times New Roman" w:eastAsia="Times New Roman" w:hAnsi="Times New Roman" w:cs="Times New Roman"/>
          <w:b/>
          <w:sz w:val="28"/>
          <w:szCs w:val="28"/>
        </w:rPr>
      </w:pPr>
      <w:bookmarkStart w:id="29" w:name="_Toc185504762"/>
      <w:bookmarkStart w:id="30" w:name="_Toc185753918"/>
      <w:r>
        <w:rPr>
          <w:rFonts w:ascii="Times New Roman" w:eastAsia="Times New Roman" w:hAnsi="Times New Roman" w:cs="Times New Roman"/>
          <w:b/>
          <w:sz w:val="28"/>
          <w:szCs w:val="28"/>
        </w:rPr>
        <w:t xml:space="preserve">§ 8. Opis procedury przyznania pomocy, w tym wskazanie i opis etapów postępowania z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przez LGD oraz SW, a także czynności jakie muszą zostać dokonane przed przyznaniem pomocy oraz termin ich dokonania</w:t>
      </w:r>
      <w:bookmarkEnd w:id="29"/>
      <w:bookmarkEnd w:id="30"/>
    </w:p>
    <w:p w14:paraId="402AB2BA" w14:textId="77777777" w:rsidR="007325D3" w:rsidRDefault="007325D3" w:rsidP="007325D3">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41176E6D" w14:textId="77777777" w:rsidR="007325D3" w:rsidRDefault="007325D3">
      <w:pPr>
        <w:keepNext/>
        <w:keepLines/>
        <w:widowControl w:val="0"/>
        <w:numPr>
          <w:ilvl w:val="0"/>
          <w:numId w:val="29"/>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bookmarkStart w:id="31" w:name="_heading=h.1y810tw" w:colFirst="0" w:colLast="0"/>
      <w:bookmarkEnd w:id="31"/>
      <w:r>
        <w:rPr>
          <w:rFonts w:ascii="Times New Roman" w:eastAsia="Times New Roman" w:hAnsi="Times New Roman" w:cs="Times New Roman"/>
          <w:b/>
          <w:color w:val="000000"/>
          <w:sz w:val="26"/>
          <w:szCs w:val="26"/>
        </w:rPr>
        <w:t>Postępowanie przed LGD</w:t>
      </w:r>
    </w:p>
    <w:p w14:paraId="3AF411CE" w14:textId="77777777" w:rsidR="007325D3" w:rsidRDefault="007325D3">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405BED3E" w14:textId="77777777" w:rsidR="007325D3" w:rsidRDefault="007325D3">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 LGD kolejno:</w:t>
      </w:r>
    </w:p>
    <w:p w14:paraId="21A94276" w14:textId="77777777" w:rsidR="007325D3" w:rsidRDefault="007325D3">
      <w:pPr>
        <w:widowControl w:val="0"/>
        <w:numPr>
          <w:ilvl w:val="0"/>
          <w:numId w:val="4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wszystkie wymagane załączniki oraz czy został wypełniony we wszystkich wymaganych polach,</w:t>
      </w:r>
    </w:p>
    <w:p w14:paraId="756761A9" w14:textId="77777777" w:rsidR="007325D3" w:rsidRDefault="007325D3">
      <w:pPr>
        <w:widowControl w:val="0"/>
        <w:numPr>
          <w:ilvl w:val="0"/>
          <w:numId w:val="4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1A1A8476" w14:textId="0D189F42" w:rsidR="007325D3" w:rsidRDefault="007325D3">
      <w:pPr>
        <w:widowControl w:val="0"/>
        <w:numPr>
          <w:ilvl w:val="0"/>
          <w:numId w:val="4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kryteriów wyboru operacji, w tym spełniania kryteriów dostępowych i uzyskania minimalnej liczby punktów umożliwiającej przyznanie pomocy;</w:t>
      </w:r>
    </w:p>
    <w:p w14:paraId="06586449" w14:textId="77777777" w:rsidR="007325D3" w:rsidRDefault="007325D3">
      <w:pPr>
        <w:widowControl w:val="0"/>
        <w:numPr>
          <w:ilvl w:val="0"/>
          <w:numId w:val="4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A76163">
        <w:rPr>
          <w:rFonts w:ascii="Times New Roman" w:eastAsia="Times New Roman" w:hAnsi="Times New Roman" w:cs="Times New Roman"/>
          <w:color w:val="000000"/>
        </w:rPr>
        <w:t>ustala</w:t>
      </w:r>
      <w:r w:rsidRPr="00E0591F">
        <w:rPr>
          <w:rFonts w:ascii="Times New Roman" w:eastAsia="Times New Roman" w:hAnsi="Times New Roman" w:cs="Times New Roman"/>
          <w:color w:val="000000"/>
        </w:rPr>
        <w:t xml:space="preserve"> kolejność przysługiwania pomocy na podstawie wyników oceny</w:t>
      </w:r>
      <w:r>
        <w:rPr>
          <w:rFonts w:ascii="Times New Roman" w:eastAsia="Times New Roman" w:hAnsi="Times New Roman" w:cs="Times New Roman"/>
          <w:color w:val="000000"/>
        </w:rPr>
        <w:t xml:space="preserve"> </w:t>
      </w:r>
      <w:r w:rsidRPr="00A76163">
        <w:rPr>
          <w:rFonts w:ascii="Times New Roman" w:eastAsia="Times New Roman" w:hAnsi="Times New Roman" w:cs="Times New Roman"/>
          <w:color w:val="000000"/>
        </w:rPr>
        <w:t>w zakresie sp</w:t>
      </w:r>
      <w:r w:rsidRPr="00E0591F">
        <w:rPr>
          <w:rFonts w:ascii="Times New Roman" w:eastAsia="Times New Roman" w:hAnsi="Times New Roman" w:cs="Times New Roman"/>
          <w:color w:val="000000"/>
        </w:rPr>
        <w:t>ełniania kryteriów wyboru operacji</w:t>
      </w:r>
      <w:r w:rsidRPr="00BC1D91">
        <w:rPr>
          <w:rFonts w:ascii="Times New Roman" w:eastAsia="Times New Roman" w:hAnsi="Times New Roman" w:cs="Times New Roman"/>
          <w:color w:val="000000"/>
        </w:rPr>
        <w:t>;</w:t>
      </w:r>
    </w:p>
    <w:p w14:paraId="080BE797" w14:textId="77777777" w:rsidR="007325D3" w:rsidRDefault="007325D3">
      <w:pPr>
        <w:widowControl w:val="0"/>
        <w:numPr>
          <w:ilvl w:val="0"/>
          <w:numId w:val="4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4F7AE3">
        <w:rPr>
          <w:rFonts w:ascii="Times New Roman" w:eastAsia="Times New Roman" w:hAnsi="Times New Roman" w:cs="Times New Roman"/>
          <w:color w:val="000000"/>
        </w:rPr>
        <w:t xml:space="preserve">ustala przysługującą danemu </w:t>
      </w:r>
      <w:proofErr w:type="spellStart"/>
      <w:r w:rsidRPr="004F7AE3">
        <w:rPr>
          <w:rFonts w:ascii="Times New Roman" w:eastAsia="Times New Roman" w:hAnsi="Times New Roman" w:cs="Times New Roman"/>
          <w:color w:val="000000"/>
        </w:rPr>
        <w:t>WoPP</w:t>
      </w:r>
      <w:proofErr w:type="spellEnd"/>
      <w:r w:rsidRPr="004F7AE3">
        <w:rPr>
          <w:rFonts w:ascii="Times New Roman" w:eastAsia="Times New Roman" w:hAnsi="Times New Roman" w:cs="Times New Roman"/>
          <w:color w:val="000000"/>
        </w:rPr>
        <w:t xml:space="preserve"> kwotę pomocy;</w:t>
      </w:r>
    </w:p>
    <w:p w14:paraId="4BC03FA1" w14:textId="77777777" w:rsidR="007325D3" w:rsidRPr="004F7AE3" w:rsidRDefault="007325D3">
      <w:pPr>
        <w:widowControl w:val="0"/>
        <w:numPr>
          <w:ilvl w:val="0"/>
          <w:numId w:val="4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4F7AE3">
        <w:rPr>
          <w:rFonts w:ascii="Times New Roman" w:eastAsia="Times New Roman" w:hAnsi="Times New Roman" w:cs="Times New Roman"/>
          <w:color w:val="000000"/>
        </w:rPr>
        <w:t xml:space="preserve">dokonuje ustalenia, czy dana operacja mieści się w limicie środków </w:t>
      </w:r>
      <w:r>
        <w:rPr>
          <w:rFonts w:ascii="Times New Roman" w:eastAsia="Times New Roman" w:hAnsi="Times New Roman" w:cs="Times New Roman"/>
          <w:color w:val="000000"/>
        </w:rPr>
        <w:t>wskazanym w § 4</w:t>
      </w:r>
      <w:r w:rsidRPr="004F7AE3">
        <w:rPr>
          <w:rFonts w:ascii="Times New Roman" w:eastAsia="Times New Roman" w:hAnsi="Times New Roman" w:cs="Times New Roman"/>
          <w:color w:val="000000"/>
        </w:rPr>
        <w:t>.</w:t>
      </w:r>
    </w:p>
    <w:p w14:paraId="2955F109" w14:textId="77777777" w:rsidR="007325D3" w:rsidRDefault="007325D3">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610CAF2C" w14:textId="77777777" w:rsidR="007325D3" w:rsidRDefault="007325D3">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3EA92112" w14:textId="77777777" w:rsidR="007325D3" w:rsidRDefault="007325D3">
      <w:pPr>
        <w:widowControl w:val="0"/>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79669391" w14:textId="77777777" w:rsidR="007325D3" w:rsidRDefault="007325D3">
      <w:pPr>
        <w:widowControl w:val="0"/>
        <w:numPr>
          <w:ilvl w:val="0"/>
          <w:numId w:val="3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 § 4 , </w:t>
      </w:r>
    </w:p>
    <w:p w14:paraId="6F380E52" w14:textId="77777777" w:rsidR="007325D3" w:rsidRDefault="007325D3">
      <w:pPr>
        <w:widowControl w:val="0"/>
        <w:numPr>
          <w:ilvl w:val="0"/>
          <w:numId w:val="3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548A4850" w14:textId="77777777" w:rsidR="007325D3" w:rsidRDefault="007325D3">
      <w:pPr>
        <w:widowControl w:val="0"/>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zamieszcza na swojej stronie internetowej listę operacji spełniających warunki przyznania </w:t>
      </w:r>
      <w:r>
        <w:rPr>
          <w:rFonts w:ascii="Times New Roman" w:eastAsia="Times New Roman" w:hAnsi="Times New Roman" w:cs="Times New Roman"/>
          <w:color w:val="000000"/>
        </w:rPr>
        <w:lastRenderedPageBreak/>
        <w:t>pomocy oraz listę operacji wybranych, ze wskazaniem, które z operacji mieszczą się w limicie środków, o którym mowa w § 4.</w:t>
      </w:r>
    </w:p>
    <w:p w14:paraId="58050DE3" w14:textId="77777777" w:rsidR="007325D3" w:rsidRDefault="007325D3">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54F29BB9" w14:textId="77777777" w:rsidR="007325D3" w:rsidRDefault="007325D3">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2-5, powinny zakończyć się w terminie 60 dni od dnia </w:t>
      </w:r>
      <w:r w:rsidRPr="00E0591F">
        <w:rPr>
          <w:rFonts w:ascii="Times New Roman" w:eastAsia="Times New Roman" w:hAnsi="Times New Roman" w:cs="Times New Roman"/>
          <w:color w:val="000000"/>
        </w:rPr>
        <w:t>od dnia następującego po ostatnim dniu terminu składania wniosków</w:t>
      </w:r>
      <w:r>
        <w:rPr>
          <w:rFonts w:ascii="Times New Roman" w:eastAsia="Times New Roman" w:hAnsi="Times New Roman" w:cs="Times New Roman"/>
          <w:color w:val="000000"/>
        </w:rPr>
        <w:t>, który został wskazany w § 9 ust. 1.</w:t>
      </w:r>
    </w:p>
    <w:p w14:paraId="7A4CF560" w14:textId="1840527D" w:rsidR="007325D3" w:rsidRDefault="007325D3">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Procedurą </w:t>
      </w:r>
      <w:r w:rsidR="00775AC2" w:rsidRPr="00D25099">
        <w:rPr>
          <w:rFonts w:ascii="Times New Roman" w:eastAsia="Times New Roman" w:hAnsi="Times New Roman" w:cs="Times New Roman"/>
        </w:rPr>
        <w:t>oceny i wyboru operacji Lokalnej Grupy Działania „Owocowy Szlak” dla projektów finansowanych z EFRROW</w:t>
      </w:r>
      <w:r w:rsidR="00775A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które są dostępne pod adresem: </w:t>
      </w:r>
      <w:hyperlink r:id="rId12" w:history="1">
        <w:r w:rsidR="00775AC2" w:rsidRPr="005E58B6">
          <w:rPr>
            <w:rStyle w:val="Hipercze"/>
            <w:rFonts w:ascii="Times New Roman" w:eastAsia="Times New Roman" w:hAnsi="Times New Roman" w:cs="Times New Roman"/>
          </w:rPr>
          <w:t>https://www.lgdowocowyszlak.pl</w:t>
        </w:r>
      </w:hyperlink>
      <w:r w:rsidR="00775AC2">
        <w:rPr>
          <w:rFonts w:ascii="Times New Roman" w:eastAsia="Times New Roman" w:hAnsi="Times New Roman" w:cs="Times New Roman"/>
          <w:color w:val="000000"/>
        </w:rPr>
        <w:t>.</w:t>
      </w:r>
    </w:p>
    <w:p w14:paraId="756E56AA" w14:textId="77777777" w:rsidR="007325D3" w:rsidRDefault="007325D3">
      <w:pPr>
        <w:keepNext/>
        <w:keepLines/>
        <w:widowControl w:val="0"/>
        <w:numPr>
          <w:ilvl w:val="0"/>
          <w:numId w:val="29"/>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bookmarkStart w:id="32" w:name="_heading=h.4i7ojhp" w:colFirst="0" w:colLast="0"/>
      <w:bookmarkEnd w:id="32"/>
      <w:r>
        <w:rPr>
          <w:rFonts w:ascii="Times New Roman" w:eastAsia="Times New Roman" w:hAnsi="Times New Roman" w:cs="Times New Roman"/>
          <w:b/>
          <w:color w:val="000000"/>
          <w:sz w:val="26"/>
          <w:szCs w:val="26"/>
        </w:rPr>
        <w:t>Postępowanie przed SW</w:t>
      </w:r>
    </w:p>
    <w:p w14:paraId="24FF9C17" w14:textId="77777777" w:rsidR="007325D3"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otrzymaniu dokumentów potwierdzających</w:t>
      </w:r>
      <w:r w:rsidRPr="00022D89">
        <w:rPr>
          <w:rFonts w:ascii="Times New Roman" w:eastAsia="Times New Roman" w:hAnsi="Times New Roman" w:cs="Times New Roman"/>
          <w:color w:val="000000"/>
        </w:rPr>
        <w:t xml:space="preserve"> dokonanie wyboru operacji </w:t>
      </w:r>
      <w:r>
        <w:rPr>
          <w:rFonts w:ascii="Times New Roman" w:eastAsia="Times New Roman" w:hAnsi="Times New Roman" w:cs="Times New Roman"/>
          <w:color w:val="000000"/>
        </w:rPr>
        <w:t xml:space="preserve">oraz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 sprawie o przyznanie pomocy, tj. dokonuje:</w:t>
      </w:r>
    </w:p>
    <w:p w14:paraId="7D13DA38" w14:textId="77777777" w:rsidR="007325D3" w:rsidRDefault="007325D3">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7DA79B90" w14:textId="77777777" w:rsidR="007325D3" w:rsidRDefault="007325D3">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2207E205" w14:textId="77777777" w:rsidR="007325D3" w:rsidRDefault="007325D3">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2376934A" w14:textId="77777777" w:rsidR="007325D3" w:rsidRDefault="007325D3">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16FD3D93" w14:textId="77777777" w:rsidR="007325D3" w:rsidRDefault="007325D3">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0C2FF304" w14:textId="77777777" w:rsidR="007325D3"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268AA64A" w14:textId="77777777" w:rsidR="007325D3"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301A2373" w14:textId="77777777" w:rsidR="007325D3" w:rsidRDefault="007325D3">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75CEBFF3" w14:textId="77777777" w:rsidR="007325D3" w:rsidRDefault="007325D3">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17A6D0EE" w14:textId="77777777" w:rsidR="007325D3" w:rsidRDefault="007325D3">
      <w:pPr>
        <w:widowControl w:val="0"/>
        <w:numPr>
          <w:ilvl w:val="0"/>
          <w:numId w:val="3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t xml:space="preserve"> </w:t>
      </w:r>
      <w:r>
        <w:rPr>
          <w:rFonts w:ascii="Times New Roman" w:eastAsia="Times New Roman" w:hAnsi="Times New Roman" w:cs="Times New Roman"/>
          <w:color w:val="000000"/>
        </w:rPr>
        <w:t>naboru wniosków.</w:t>
      </w:r>
    </w:p>
    <w:p w14:paraId="75A9F37A" w14:textId="77777777" w:rsidR="007325D3"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13EE984B" w14:textId="04DFEFD0" w:rsidR="007325D3" w:rsidRPr="00ED16F3" w:rsidRDefault="007325D3">
      <w:pPr>
        <w:pStyle w:val="Akapitzlist"/>
        <w:widowControl w:val="0"/>
        <w:numPr>
          <w:ilvl w:val="0"/>
          <w:numId w:val="4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jeżeli zachodzi którakolwiek z przesłanek wymienionych w art. 17 ust. 2 ustawy RLKS</w:t>
      </w:r>
      <w:r>
        <w:rPr>
          <w:rFonts w:ascii="Times New Roman" w:eastAsia="Times New Roman" w:hAnsi="Times New Roman" w:cs="Times New Roman"/>
          <w:color w:val="000000"/>
        </w:rPr>
        <w:t>;</w:t>
      </w:r>
    </w:p>
    <w:p w14:paraId="43552A38" w14:textId="77777777" w:rsidR="007325D3" w:rsidRDefault="007325D3">
      <w:pPr>
        <w:widowControl w:val="0"/>
        <w:numPr>
          <w:ilvl w:val="0"/>
          <w:numId w:val="4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3541904B" w14:textId="77777777" w:rsidR="007325D3" w:rsidRDefault="007325D3">
      <w:pPr>
        <w:widowControl w:val="0"/>
        <w:numPr>
          <w:ilvl w:val="0"/>
          <w:numId w:val="4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jeżeli wnioskodawca podlega zakazowi dostępu do środków publicznych, o których mowa w art. 5 ust. 3 pkt 4 ustawy o FP, na podstawie prawomocnego orzeczenia sądu;</w:t>
      </w:r>
    </w:p>
    <w:p w14:paraId="2F4960F1" w14:textId="77777777" w:rsidR="007325D3" w:rsidRDefault="007325D3">
      <w:pPr>
        <w:widowControl w:val="0"/>
        <w:numPr>
          <w:ilvl w:val="0"/>
          <w:numId w:val="4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2D18D345" w14:textId="77777777" w:rsidR="007325D3" w:rsidRDefault="007325D3">
      <w:pPr>
        <w:widowControl w:val="0"/>
        <w:numPr>
          <w:ilvl w:val="0"/>
          <w:numId w:val="4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2C6DD01D" w14:textId="77777777" w:rsidR="007325D3"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0BD5BE68" w14:textId="77777777" w:rsidR="007325D3" w:rsidRDefault="007325D3">
      <w:pPr>
        <w:widowControl w:val="0"/>
        <w:numPr>
          <w:ilvl w:val="1"/>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21F65567" w14:textId="4A2DB1EA" w:rsidR="007325D3" w:rsidRDefault="007325D3">
      <w:pPr>
        <w:widowControl w:val="0"/>
        <w:numPr>
          <w:ilvl w:val="0"/>
          <w:numId w:val="2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nie dokonał czynności wynikających z regulaminu naboru wniosków, które powinny zostać dokonane przed zawarciem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t>
      </w:r>
    </w:p>
    <w:p w14:paraId="02371E0C" w14:textId="77777777" w:rsidR="007325D3" w:rsidRDefault="007325D3">
      <w:pPr>
        <w:widowControl w:val="0"/>
        <w:numPr>
          <w:ilvl w:val="0"/>
          <w:numId w:val="2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17886CBB" w14:textId="77777777" w:rsidR="007325D3" w:rsidRDefault="007325D3">
      <w:pPr>
        <w:widowControl w:val="0"/>
        <w:numPr>
          <w:ilvl w:val="0"/>
          <w:numId w:val="22"/>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67C00884" w14:textId="77777777" w:rsidR="007325D3" w:rsidRDefault="007325D3">
      <w:pPr>
        <w:widowControl w:val="0"/>
        <w:numPr>
          <w:ilvl w:val="1"/>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4D13A4D7" w14:textId="77777777" w:rsidR="007325D3"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05A7B3BC" w14:textId="77777777" w:rsidR="007325D3"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0DA6EECB" w14:textId="77777777" w:rsidR="007325D3"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58239DC3" w14:textId="77777777" w:rsidR="007325D3" w:rsidRDefault="007325D3">
      <w:pPr>
        <w:widowControl w:val="0"/>
        <w:numPr>
          <w:ilvl w:val="1"/>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69682EA2" w14:textId="77777777" w:rsidR="007325D3" w:rsidRDefault="007325D3">
      <w:pPr>
        <w:widowControl w:val="0"/>
        <w:numPr>
          <w:ilvl w:val="1"/>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t>
      </w:r>
      <w:r>
        <w:rPr>
          <w:rFonts w:ascii="Times New Roman" w:eastAsia="Times New Roman" w:hAnsi="Times New Roman" w:cs="Times New Roman"/>
          <w:color w:val="000000"/>
        </w:rPr>
        <w:lastRenderedPageBreak/>
        <w:t>wnioskodawcę oświadczenia woli jej zawarcia.</w:t>
      </w:r>
    </w:p>
    <w:p w14:paraId="5CD1F329" w14:textId="77777777" w:rsidR="007325D3" w:rsidRPr="00E0591F"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w:t>
      </w:r>
      <w:r w:rsidRPr="007C0722">
        <w:rPr>
          <w:rFonts w:ascii="Times New Roman" w:eastAsia="Times New Roman" w:hAnsi="Times New Roman" w:cs="Times New Roman"/>
          <w:color w:val="000000"/>
        </w:rPr>
        <w:t>na realizację LSR w ramach środków</w:t>
      </w:r>
      <w:r>
        <w:rPr>
          <w:rFonts w:ascii="Times New Roman" w:eastAsia="Times New Roman" w:hAnsi="Times New Roman" w:cs="Times New Roman"/>
          <w:color w:val="000000"/>
        </w:rPr>
        <w:t xml:space="preserve"> pochodzących z EFRROW</w:t>
      </w:r>
      <w:r w:rsidRPr="00A76163">
        <w:rPr>
          <w:rFonts w:ascii="Times New Roman" w:eastAsia="Times New Roman" w:hAnsi="Times New Roman" w:cs="Times New Roman"/>
          <w:color w:val="000000"/>
        </w:rPr>
        <w:t>.</w:t>
      </w:r>
    </w:p>
    <w:p w14:paraId="7D6A64D3" w14:textId="77777777" w:rsidR="007325D3"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75AAF94C" w14:textId="6E8BD10E" w:rsidR="007325D3" w:rsidRPr="005474A6" w:rsidRDefault="007325D3">
      <w:pPr>
        <w:widowControl w:val="0"/>
        <w:numPr>
          <w:ilvl w:val="0"/>
          <w:numId w:val="2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5474A6">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A34A2B">
        <w:rPr>
          <w:rFonts w:ascii="Times New Roman" w:eastAsia="Times New Roman" w:hAnsi="Times New Roman" w:cs="Times New Roman"/>
          <w:color w:val="000000"/>
        </w:rPr>
        <w:t>,</w:t>
      </w:r>
      <w:r w:rsidRPr="005474A6">
        <w:rPr>
          <w:rFonts w:ascii="Times New Roman" w:eastAsia="Times New Roman" w:hAnsi="Times New Roman" w:cs="Times New Roman"/>
          <w:color w:val="000000"/>
        </w:rPr>
        <w:t xml:space="preserve"> udostępniania akt oraz skarg i wniosków, o ile ustawa PS WPR lub ustawa RLKS nie stanowi inaczej.</w:t>
      </w:r>
    </w:p>
    <w:p w14:paraId="3B2AC22F" w14:textId="77777777" w:rsidR="007325D3" w:rsidRDefault="007325D3" w:rsidP="007325D3">
      <w:pPr>
        <w:widowControl w:val="0"/>
        <w:spacing w:after="0" w:line="276" w:lineRule="auto"/>
        <w:ind w:left="425"/>
        <w:jc w:val="both"/>
        <w:rPr>
          <w:rFonts w:ascii="Times New Roman" w:eastAsia="Times New Roman" w:hAnsi="Times New Roman" w:cs="Times New Roman"/>
          <w:color w:val="000000"/>
        </w:rPr>
      </w:pPr>
    </w:p>
    <w:p w14:paraId="72685C5D" w14:textId="77777777" w:rsidR="007325D3" w:rsidRDefault="007325D3" w:rsidP="007325D3">
      <w:pPr>
        <w:pStyle w:val="Nagwek1"/>
        <w:spacing w:before="0" w:after="120" w:line="276" w:lineRule="auto"/>
        <w:jc w:val="both"/>
        <w:rPr>
          <w:rFonts w:ascii="Times New Roman" w:eastAsia="Times New Roman" w:hAnsi="Times New Roman" w:cs="Times New Roman"/>
          <w:b/>
          <w:sz w:val="28"/>
          <w:szCs w:val="28"/>
        </w:rPr>
      </w:pPr>
      <w:bookmarkStart w:id="33" w:name="_Toc185504763"/>
      <w:bookmarkStart w:id="34" w:name="_Toc185753919"/>
      <w:r>
        <w:rPr>
          <w:rFonts w:ascii="Times New Roman" w:eastAsia="Times New Roman" w:hAnsi="Times New Roman" w:cs="Times New Roman"/>
          <w:b/>
          <w:sz w:val="28"/>
          <w:szCs w:val="28"/>
        </w:rPr>
        <w:t xml:space="preserve">§ 9. Termin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 ramach niniejszego naboru wniosków</w:t>
      </w:r>
      <w:bookmarkEnd w:id="33"/>
      <w:bookmarkEnd w:id="34"/>
    </w:p>
    <w:p w14:paraId="28AC4D14" w14:textId="66A820F4" w:rsidR="007325D3" w:rsidRPr="002565FD" w:rsidRDefault="007325D3">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t>
      </w:r>
      <w:r w:rsidRPr="002565FD">
        <w:rPr>
          <w:rFonts w:ascii="Times New Roman" w:eastAsia="Times New Roman" w:hAnsi="Times New Roman" w:cs="Times New Roman"/>
        </w:rPr>
        <w:t xml:space="preserve">rozpoczyna się </w:t>
      </w:r>
      <w:r w:rsidR="00231C93" w:rsidRPr="002565FD">
        <w:rPr>
          <w:rFonts w:ascii="Times New Roman" w:eastAsia="Times New Roman" w:hAnsi="Times New Roman" w:cs="Times New Roman"/>
        </w:rPr>
        <w:t xml:space="preserve">28.04.2025 r. </w:t>
      </w:r>
      <w:r w:rsidRPr="002565FD">
        <w:rPr>
          <w:rFonts w:ascii="Times New Roman" w:eastAsia="Times New Roman" w:hAnsi="Times New Roman" w:cs="Times New Roman"/>
        </w:rPr>
        <w:t>i</w:t>
      </w:r>
      <w:r w:rsidRPr="002565FD" w:rsidDel="00FB596D">
        <w:rPr>
          <w:rFonts w:ascii="Times New Roman" w:eastAsia="Times New Roman" w:hAnsi="Times New Roman" w:cs="Times New Roman"/>
        </w:rPr>
        <w:t xml:space="preserve"> </w:t>
      </w:r>
      <w:r w:rsidRPr="002565FD">
        <w:rPr>
          <w:rFonts w:ascii="Times New Roman" w:eastAsia="Times New Roman" w:hAnsi="Times New Roman" w:cs="Times New Roman"/>
        </w:rPr>
        <w:t xml:space="preserve">kończy się </w:t>
      </w:r>
      <w:r w:rsidR="00231C93" w:rsidRPr="002565FD">
        <w:rPr>
          <w:rFonts w:ascii="Times New Roman" w:eastAsia="Times New Roman" w:hAnsi="Times New Roman" w:cs="Times New Roman"/>
        </w:rPr>
        <w:t>26.05.2025 r.</w:t>
      </w:r>
      <w:r w:rsidRPr="002565FD">
        <w:rPr>
          <w:rFonts w:ascii="Times New Roman" w:eastAsia="Times New Roman" w:hAnsi="Times New Roman" w:cs="Times New Roman"/>
        </w:rPr>
        <w:t xml:space="preserve">. </w:t>
      </w:r>
    </w:p>
    <w:p w14:paraId="7515C451" w14:textId="77777777" w:rsidR="007325D3" w:rsidRDefault="007325D3">
      <w:pPr>
        <w:widowControl w:val="0"/>
        <w:numPr>
          <w:ilvl w:val="0"/>
          <w:numId w:val="4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5F193F46" w14:textId="77777777" w:rsidR="007325D3" w:rsidRDefault="007325D3" w:rsidP="007325D3">
      <w:pPr>
        <w:widowControl w:val="0"/>
        <w:spacing w:after="0" w:line="276" w:lineRule="auto"/>
        <w:ind w:left="425"/>
        <w:jc w:val="both"/>
        <w:rPr>
          <w:rFonts w:ascii="Times New Roman" w:eastAsia="Times New Roman" w:hAnsi="Times New Roman" w:cs="Times New Roman"/>
          <w:color w:val="000000"/>
        </w:rPr>
      </w:pPr>
    </w:p>
    <w:p w14:paraId="669D5757" w14:textId="77777777" w:rsidR="007325D3" w:rsidRDefault="007325D3" w:rsidP="007325D3">
      <w:pPr>
        <w:pStyle w:val="Nagwek1"/>
        <w:spacing w:before="0" w:after="120" w:line="276" w:lineRule="auto"/>
        <w:jc w:val="both"/>
        <w:rPr>
          <w:rFonts w:ascii="Times New Roman" w:eastAsia="Times New Roman" w:hAnsi="Times New Roman" w:cs="Times New Roman"/>
          <w:b/>
          <w:sz w:val="28"/>
          <w:szCs w:val="28"/>
        </w:rPr>
      </w:pPr>
      <w:bookmarkStart w:id="35" w:name="_Toc185504764"/>
      <w:bookmarkStart w:id="36" w:name="_Toc185753920"/>
      <w:r>
        <w:rPr>
          <w:rFonts w:ascii="Times New Roman" w:eastAsia="Times New Roman" w:hAnsi="Times New Roman" w:cs="Times New Roman"/>
          <w:b/>
          <w:sz w:val="28"/>
          <w:szCs w:val="28"/>
        </w:rPr>
        <w:t xml:space="preserve">§ 10. Sposób i forma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t>
      </w:r>
      <w:bookmarkStart w:id="37" w:name="_Hlk185492298"/>
      <w:r>
        <w:rPr>
          <w:rFonts w:ascii="Times New Roman" w:eastAsia="Times New Roman" w:hAnsi="Times New Roman" w:cs="Times New Roman"/>
          <w:b/>
          <w:sz w:val="28"/>
          <w:szCs w:val="28"/>
        </w:rPr>
        <w:t xml:space="preserve">i </w:t>
      </w:r>
      <w:proofErr w:type="spellStart"/>
      <w:r>
        <w:rPr>
          <w:rFonts w:ascii="Times New Roman" w:eastAsia="Times New Roman" w:hAnsi="Times New Roman" w:cs="Times New Roman"/>
          <w:b/>
          <w:sz w:val="28"/>
          <w:szCs w:val="28"/>
        </w:rPr>
        <w:t>WoP</w:t>
      </w:r>
      <w:proofErr w:type="spellEnd"/>
      <w:r>
        <w:rPr>
          <w:rFonts w:ascii="Times New Roman" w:eastAsia="Times New Roman" w:hAnsi="Times New Roman" w:cs="Times New Roman"/>
          <w:b/>
          <w:sz w:val="28"/>
          <w:szCs w:val="28"/>
        </w:rPr>
        <w:t xml:space="preserve"> </w:t>
      </w:r>
      <w:bookmarkEnd w:id="37"/>
      <w:r>
        <w:rPr>
          <w:rFonts w:ascii="Times New Roman" w:eastAsia="Times New Roman" w:hAnsi="Times New Roman" w:cs="Times New Roman"/>
          <w:b/>
          <w:sz w:val="28"/>
          <w:szCs w:val="28"/>
        </w:rPr>
        <w:t>oraz informacja o dokumentach niezbędnych do przyznania i wypłaty pomocy</w:t>
      </w:r>
      <w:bookmarkEnd w:id="35"/>
      <w:bookmarkEnd w:id="36"/>
    </w:p>
    <w:p w14:paraId="55713D5B" w14:textId="42D8AD77" w:rsidR="00A34A2B" w:rsidRDefault="00A34A2B" w:rsidP="00A34A2B">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 </w:t>
      </w:r>
      <w:hyperlink r:id="rId13" w:history="1">
        <w:r w:rsidR="00231C93" w:rsidRPr="004D4A2A">
          <w:rPr>
            <w:rStyle w:val="Hipercze"/>
            <w:rFonts w:ascii="Times New Roman" w:eastAsia="Times New Roman" w:hAnsi="Times New Roman" w:cs="Times New Roman"/>
          </w:rPr>
          <w:t>https://www.gov.pl/web/arimr/platforma-uslug-elektronicznych</w:t>
        </w:r>
      </w:hyperlink>
      <w:r>
        <w:rPr>
          <w:rFonts w:ascii="Times New Roman" w:eastAsia="Times New Roman" w:hAnsi="Times New Roman" w:cs="Times New Roman"/>
          <w:color w:val="000000"/>
        </w:rPr>
        <w:t xml:space="preserve">. 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za pomocą PUE jest posiadanie przez wnioskodawcę numeru EP.</w:t>
      </w:r>
    </w:p>
    <w:p w14:paraId="5AD124B1" w14:textId="32AB8C5F" w:rsidR="00A34A2B" w:rsidRPr="00A34A2B" w:rsidRDefault="00A34A2B" w:rsidP="00A34A2B">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6F4DD59E" w14:textId="2B4D981C" w:rsidR="007325D3" w:rsidRDefault="007325D3">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odpowiedzialność ponosi wnioskodawca. Powyższe stosuje się także do składania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w:t>
      </w:r>
    </w:p>
    <w:p w14:paraId="18090F34" w14:textId="77777777" w:rsidR="007325D3" w:rsidRPr="001F5501" w:rsidRDefault="007325D3">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1F5501">
        <w:rPr>
          <w:rFonts w:ascii="Times New Roman" w:eastAsia="Times New Roman" w:hAnsi="Times New Roman" w:cs="Times New Roman"/>
          <w:color w:val="000000"/>
        </w:rPr>
        <w:t xml:space="preserve">Wnioskodawca może dowolnym momencie wycofać złożony </w:t>
      </w:r>
      <w:proofErr w:type="spellStart"/>
      <w:r w:rsidRPr="001F5501">
        <w:rPr>
          <w:rFonts w:ascii="Times New Roman" w:eastAsia="Times New Roman" w:hAnsi="Times New Roman" w:cs="Times New Roman"/>
          <w:color w:val="000000"/>
        </w:rPr>
        <w:t>WoPP</w:t>
      </w:r>
      <w:proofErr w:type="spellEnd"/>
      <w:r w:rsidRPr="001F5501">
        <w:rPr>
          <w:rFonts w:ascii="Times New Roman" w:eastAsia="Times New Roman" w:hAnsi="Times New Roman" w:cs="Times New Roman"/>
          <w:color w:val="000000"/>
        </w:rPr>
        <w:t xml:space="preserve">. W przypadku wycofania </w:t>
      </w:r>
      <w:proofErr w:type="spellStart"/>
      <w:r w:rsidRPr="001F5501">
        <w:rPr>
          <w:rFonts w:ascii="Times New Roman" w:eastAsia="Times New Roman" w:hAnsi="Times New Roman" w:cs="Times New Roman"/>
          <w:color w:val="000000"/>
        </w:rPr>
        <w:t>WoPP</w:t>
      </w:r>
      <w:proofErr w:type="spellEnd"/>
      <w:r w:rsidRPr="001F5501">
        <w:rPr>
          <w:rFonts w:ascii="Times New Roman" w:eastAsia="Times New Roman" w:hAnsi="Times New Roman" w:cs="Times New Roman"/>
          <w:color w:val="000000"/>
        </w:rPr>
        <w:t xml:space="preserve"> wnioskodawca może złożyć ponownie </w:t>
      </w:r>
      <w:proofErr w:type="spellStart"/>
      <w:r w:rsidRPr="001F5501">
        <w:rPr>
          <w:rFonts w:ascii="Times New Roman" w:eastAsia="Times New Roman" w:hAnsi="Times New Roman" w:cs="Times New Roman"/>
          <w:color w:val="000000"/>
        </w:rPr>
        <w:t>WoPP</w:t>
      </w:r>
      <w:proofErr w:type="spellEnd"/>
      <w:r w:rsidRPr="001F5501">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2E98FAA9" w14:textId="7AC3556A" w:rsidR="007325D3" w:rsidRPr="005E105D" w:rsidRDefault="00000000">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Content/>
      </w:sdt>
      <w:r w:rsidR="007325D3" w:rsidRPr="005E105D">
        <w:rPr>
          <w:rFonts w:ascii="Times New Roman" w:eastAsia="Times New Roman" w:hAnsi="Times New Roman" w:cs="Times New Roman"/>
          <w:color w:val="000000"/>
        </w:rPr>
        <w:t>Wykaz dokumentów niezbędnych do przyznania pomocy, które powinny zostać dołączone do </w:t>
      </w:r>
      <w:proofErr w:type="spellStart"/>
      <w:r w:rsidR="007325D3" w:rsidRPr="005E105D">
        <w:rPr>
          <w:rFonts w:ascii="Times New Roman" w:eastAsia="Times New Roman" w:hAnsi="Times New Roman" w:cs="Times New Roman"/>
          <w:color w:val="000000"/>
        </w:rPr>
        <w:t>WoPP</w:t>
      </w:r>
      <w:proofErr w:type="spellEnd"/>
      <w:r w:rsidR="007325D3" w:rsidRPr="005E105D">
        <w:rPr>
          <w:rFonts w:ascii="Times New Roman" w:eastAsia="Times New Roman" w:hAnsi="Times New Roman" w:cs="Times New Roman"/>
          <w:color w:val="000000"/>
        </w:rPr>
        <w:t xml:space="preserve">, stanowi załącznik do Regulaminu. </w:t>
      </w:r>
      <w:r w:rsidR="007325D3" w:rsidRPr="001F5501">
        <w:rPr>
          <w:rFonts w:ascii="Times New Roman" w:eastAsia="Times New Roman" w:hAnsi="Times New Roman" w:cs="Times New Roman"/>
          <w:color w:val="000000"/>
        </w:rPr>
        <w:t xml:space="preserve">Lista dokumentów jest zależna od formularza </w:t>
      </w:r>
      <w:proofErr w:type="spellStart"/>
      <w:r w:rsidR="007325D3" w:rsidRPr="001F5501">
        <w:rPr>
          <w:rFonts w:ascii="Times New Roman" w:eastAsia="Times New Roman" w:hAnsi="Times New Roman" w:cs="Times New Roman"/>
          <w:color w:val="000000"/>
        </w:rPr>
        <w:t>WoPP</w:t>
      </w:r>
      <w:proofErr w:type="spellEnd"/>
      <w:r w:rsidR="007325D3" w:rsidRPr="001F5501">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t>
      </w:r>
      <w:r w:rsidR="007325D3" w:rsidRPr="005E105D">
        <w:rPr>
          <w:rFonts w:ascii="Times New Roman" w:eastAsia="Times New Roman" w:hAnsi="Times New Roman" w:cs="Times New Roman"/>
          <w:color w:val="000000"/>
        </w:rPr>
        <w:t xml:space="preserve">Wykaz dokumentów niezbędnych do wypłaty pomocy określa z kolei wzór </w:t>
      </w:r>
      <w:proofErr w:type="spellStart"/>
      <w:r w:rsidR="007325D3" w:rsidRPr="005E105D">
        <w:rPr>
          <w:rFonts w:ascii="Times New Roman" w:eastAsia="Times New Roman" w:hAnsi="Times New Roman" w:cs="Times New Roman"/>
          <w:color w:val="000000"/>
        </w:rPr>
        <w:t>WoP</w:t>
      </w:r>
      <w:proofErr w:type="spellEnd"/>
      <w:r w:rsidR="007325D3" w:rsidRPr="005E105D">
        <w:rPr>
          <w:rFonts w:ascii="Times New Roman" w:eastAsia="Times New Roman" w:hAnsi="Times New Roman" w:cs="Times New Roman"/>
          <w:color w:val="000000"/>
        </w:rPr>
        <w:t xml:space="preserve"> oraz postanowienia </w:t>
      </w:r>
      <w:proofErr w:type="spellStart"/>
      <w:r w:rsidR="007325D3" w:rsidRPr="005E105D">
        <w:rPr>
          <w:rFonts w:ascii="Times New Roman" w:eastAsia="Times New Roman" w:hAnsi="Times New Roman" w:cs="Times New Roman"/>
          <w:color w:val="000000"/>
        </w:rPr>
        <w:t>UoPP</w:t>
      </w:r>
      <w:proofErr w:type="spellEnd"/>
      <w:r w:rsidR="007325D3" w:rsidRPr="005E105D">
        <w:rPr>
          <w:rFonts w:ascii="Times New Roman" w:eastAsia="Times New Roman" w:hAnsi="Times New Roman" w:cs="Times New Roman"/>
          <w:color w:val="000000"/>
        </w:rPr>
        <w:t>.</w:t>
      </w:r>
    </w:p>
    <w:p w14:paraId="3DD4E4C9" w14:textId="77777777" w:rsidR="007325D3" w:rsidRDefault="007325D3">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8" w:name="_heading=h.3whwml4" w:colFirst="0" w:colLast="0"/>
      <w:bookmarkEnd w:id="38"/>
      <w:r>
        <w:rPr>
          <w:rFonts w:ascii="Times New Roman" w:eastAsia="Times New Roman" w:hAnsi="Times New Roman" w:cs="Times New Roman"/>
          <w:color w:val="000000"/>
        </w:rPr>
        <w:lastRenderedPageBreak/>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dołączonych do niego dokumentach niezwłocznie po zaistnieniu tych zmian.</w:t>
      </w:r>
    </w:p>
    <w:p w14:paraId="2B59C01F" w14:textId="77777777" w:rsidR="007325D3" w:rsidRDefault="007325D3" w:rsidP="007325D3">
      <w:pPr>
        <w:widowControl w:val="0"/>
        <w:spacing w:after="0" w:line="276" w:lineRule="auto"/>
        <w:ind w:left="425"/>
        <w:jc w:val="both"/>
        <w:rPr>
          <w:rFonts w:ascii="Times New Roman" w:eastAsia="Times New Roman" w:hAnsi="Times New Roman" w:cs="Times New Roman"/>
          <w:color w:val="000000"/>
        </w:rPr>
      </w:pPr>
    </w:p>
    <w:p w14:paraId="2D2C3B95" w14:textId="77777777" w:rsidR="007325D3" w:rsidRDefault="007325D3" w:rsidP="007325D3">
      <w:pPr>
        <w:pStyle w:val="Nagwek1"/>
        <w:spacing w:before="0" w:after="120" w:line="276" w:lineRule="auto"/>
        <w:jc w:val="both"/>
        <w:rPr>
          <w:rFonts w:ascii="Times New Roman" w:eastAsia="Times New Roman" w:hAnsi="Times New Roman" w:cs="Times New Roman"/>
          <w:b/>
          <w:sz w:val="28"/>
          <w:szCs w:val="28"/>
        </w:rPr>
      </w:pPr>
      <w:bookmarkStart w:id="39" w:name="_Toc185504765"/>
      <w:bookmarkStart w:id="40" w:name="_Toc185753921"/>
      <w:r>
        <w:rPr>
          <w:rFonts w:ascii="Times New Roman" w:eastAsia="Times New Roman" w:hAnsi="Times New Roman" w:cs="Times New Roman"/>
          <w:b/>
          <w:sz w:val="28"/>
          <w:szCs w:val="28"/>
        </w:rPr>
        <w:t xml:space="preserve">§ 11. Zakres, w jakim jest możliwe uzupełnianie lub poprawianie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sposób, forma i termin złożenia uzupełnień i poprawek</w:t>
      </w:r>
      <w:bookmarkEnd w:id="39"/>
      <w:bookmarkEnd w:id="40"/>
    </w:p>
    <w:p w14:paraId="14F68033" w14:textId="7C871FAD" w:rsidR="007325D3" w:rsidRDefault="007325D3">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41" w:name="_heading=h.2p2csry" w:colFirst="0" w:colLast="0"/>
      <w:bookmarkEnd w:id="41"/>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oceny i wyboru operacji lub ustalenia kwoty pomocy, LGD wzywa </w:t>
      </w:r>
      <w:r w:rsidRPr="00E16582">
        <w:rPr>
          <w:rFonts w:ascii="Times New Roman" w:eastAsia="Times New Roman" w:hAnsi="Times New Roman" w:cs="Times New Roman"/>
        </w:rPr>
        <w:t xml:space="preserve">wnioskodawcę do złożenia tych wyjaśnień lub dokumentów w terminie </w:t>
      </w:r>
      <w:r w:rsidR="00231C93" w:rsidRPr="00E16582">
        <w:rPr>
          <w:rFonts w:ascii="Times New Roman" w:eastAsia="Times New Roman" w:hAnsi="Times New Roman" w:cs="Times New Roman"/>
          <w:i/>
        </w:rPr>
        <w:t xml:space="preserve">7 </w:t>
      </w:r>
      <w:r w:rsidRPr="00E16582">
        <w:rPr>
          <w:rFonts w:ascii="Times New Roman" w:eastAsia="Times New Roman" w:hAnsi="Times New Roman" w:cs="Times New Roman"/>
          <w:i/>
        </w:rPr>
        <w:t xml:space="preserve"> </w:t>
      </w:r>
      <w:r w:rsidRPr="00E16582">
        <w:rPr>
          <w:rFonts w:ascii="Times New Roman" w:eastAsia="Times New Roman" w:hAnsi="Times New Roman" w:cs="Times New Roman"/>
          <w:iCs/>
        </w:rPr>
        <w:t>dni od dnia doręczenia wezwania</w:t>
      </w:r>
      <w:r w:rsidRPr="00E16582">
        <w:rPr>
          <w:rFonts w:ascii="Times New Roman" w:eastAsia="Times New Roman" w:hAnsi="Times New Roman" w:cs="Times New Roman"/>
        </w:rPr>
        <w:t>.</w:t>
      </w:r>
    </w:p>
    <w:p w14:paraId="4FA0D96D" w14:textId="77777777" w:rsidR="007325D3" w:rsidRDefault="007325D3">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68C20D93" w14:textId="77777777" w:rsidR="007325D3" w:rsidRDefault="007325D3">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778FBE94" w14:textId="77777777" w:rsidR="007325D3" w:rsidRDefault="007325D3">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608F2F78" w14:textId="77777777" w:rsidR="007325D3" w:rsidRDefault="007325D3">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701D0A99" w14:textId="77777777" w:rsidR="007325D3" w:rsidRDefault="007325D3">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252C8107" w14:textId="77777777" w:rsidR="007325D3" w:rsidRDefault="007325D3">
      <w:pPr>
        <w:widowControl w:val="0"/>
        <w:numPr>
          <w:ilvl w:val="0"/>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14:paraId="375E9D52" w14:textId="77777777" w:rsidR="007325D3" w:rsidRDefault="007325D3">
      <w:pPr>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43C619F9" w14:textId="77777777" w:rsidR="007325D3" w:rsidRDefault="007325D3">
      <w:pPr>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21DF2E5D" w14:textId="77777777" w:rsidR="007325D3" w:rsidRDefault="007325D3">
      <w:pPr>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A027583" w14:textId="77777777" w:rsidR="007325D3" w:rsidRDefault="007325D3" w:rsidP="007325D3">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lastRenderedPageBreak/>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1B62E042" w14:textId="77777777" w:rsidR="007325D3" w:rsidRDefault="007325D3">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3B420A43" w14:textId="77777777" w:rsidR="007325D3" w:rsidRDefault="007325D3">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7,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6F906E59" w14:textId="77777777" w:rsidR="007325D3" w:rsidRDefault="007325D3">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12E64D83" w14:textId="77777777" w:rsidR="007325D3" w:rsidRDefault="007325D3">
      <w:pPr>
        <w:widowControl w:val="0"/>
        <w:numPr>
          <w:ilvl w:val="0"/>
          <w:numId w:val="4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283853C3" w14:textId="77777777" w:rsidR="007325D3" w:rsidRDefault="007325D3">
      <w:pPr>
        <w:widowControl w:val="0"/>
        <w:numPr>
          <w:ilvl w:val="0"/>
          <w:numId w:val="4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13F22A06" w14:textId="77777777" w:rsidR="007325D3" w:rsidRDefault="007325D3">
      <w:pPr>
        <w:widowControl w:val="0"/>
        <w:numPr>
          <w:ilvl w:val="0"/>
          <w:numId w:val="4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4C42D4E9" w14:textId="77777777" w:rsidR="007325D3" w:rsidRDefault="007325D3">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14:paraId="3AEED958" w14:textId="77777777" w:rsidR="007325D3" w:rsidRDefault="007325D3">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w:t>
      </w:r>
      <w:r w:rsidRPr="00B94E87">
        <w:rPr>
          <w:rFonts w:ascii="Times New Roman" w:eastAsia="Times New Roman" w:hAnsi="Times New Roman" w:cs="Times New Roman"/>
          <w:color w:val="000000"/>
        </w:rPr>
        <w:t>albo o pozostawieniu</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WoPP</w:t>
      </w:r>
      <w:proofErr w:type="spellEnd"/>
      <w:r w:rsidRPr="00B94E87">
        <w:rPr>
          <w:rFonts w:ascii="Times New Roman" w:eastAsia="Times New Roman" w:hAnsi="Times New Roman" w:cs="Times New Roman"/>
          <w:color w:val="000000"/>
        </w:rPr>
        <w:t xml:space="preserve"> bez rozpatrzenia </w:t>
      </w:r>
      <w:r>
        <w:rPr>
          <w:rFonts w:ascii="Times New Roman" w:eastAsia="Times New Roman" w:hAnsi="Times New Roman" w:cs="Times New Roman"/>
          <w:color w:val="000000"/>
        </w:rPr>
        <w:t xml:space="preserve">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7814D19E" w14:textId="77777777" w:rsidR="007325D3" w:rsidRDefault="007325D3">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SW zostanie dokonana z pominięciem złożonych w ten sposób uzupełnień, poprawek lub wyjaśnień.</w:t>
      </w:r>
    </w:p>
    <w:p w14:paraId="51BA93A2" w14:textId="77777777" w:rsidR="007325D3" w:rsidRDefault="007325D3">
      <w:pPr>
        <w:widowControl w:val="0"/>
        <w:numPr>
          <w:ilvl w:val="0"/>
          <w:numId w:val="3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7DBE83CA" w14:textId="77777777" w:rsidR="007325D3" w:rsidRDefault="007325D3" w:rsidP="007325D3">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10D2E9B3" w14:textId="77777777" w:rsidR="007325D3" w:rsidRDefault="007325D3" w:rsidP="007325D3">
      <w:pPr>
        <w:pStyle w:val="Nagwek1"/>
        <w:spacing w:before="0" w:after="120" w:line="276" w:lineRule="auto"/>
        <w:jc w:val="both"/>
        <w:rPr>
          <w:rFonts w:ascii="Times New Roman" w:eastAsia="Times New Roman" w:hAnsi="Times New Roman" w:cs="Times New Roman"/>
          <w:b/>
          <w:sz w:val="28"/>
          <w:szCs w:val="28"/>
        </w:rPr>
      </w:pPr>
      <w:bookmarkStart w:id="42" w:name="_Toc185504766"/>
      <w:bookmarkStart w:id="43" w:name="_Toc185753922"/>
      <w:r>
        <w:rPr>
          <w:rFonts w:ascii="Times New Roman" w:eastAsia="Times New Roman" w:hAnsi="Times New Roman" w:cs="Times New Roman"/>
          <w:b/>
          <w:sz w:val="28"/>
          <w:szCs w:val="28"/>
        </w:rPr>
        <w:t>§ 12. Sposób wymiany korespondencji między wnioskodawcą a LGD i SW</w:t>
      </w:r>
      <w:bookmarkEnd w:id="42"/>
      <w:bookmarkEnd w:id="43"/>
    </w:p>
    <w:p w14:paraId="065C41B0" w14:textId="77777777" w:rsidR="007325D3" w:rsidRDefault="007325D3">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1C509F42" w14:textId="77777777" w:rsidR="007325D3" w:rsidRDefault="007325D3">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5BFA61CB" w14:textId="77777777" w:rsidR="007325D3" w:rsidRDefault="007325D3">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2F869924" w14:textId="77777777" w:rsidR="007325D3" w:rsidRDefault="007325D3">
      <w:pPr>
        <w:widowControl w:val="0"/>
        <w:numPr>
          <w:ilvl w:val="0"/>
          <w:numId w:val="2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59ADBF3C" w14:textId="77777777" w:rsidR="007325D3" w:rsidRDefault="007325D3">
      <w:pPr>
        <w:widowControl w:val="0"/>
        <w:numPr>
          <w:ilvl w:val="0"/>
          <w:numId w:val="2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798E53BC" w14:textId="77777777" w:rsidR="007325D3" w:rsidRDefault="007325D3">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642F4590" w14:textId="77777777" w:rsidR="007325D3" w:rsidRDefault="007325D3">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48C7F4E" w14:textId="77777777" w:rsidR="007325D3" w:rsidRDefault="007325D3">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1CFC8C95" w14:textId="77777777" w:rsidR="007325D3" w:rsidRDefault="007325D3">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14:paraId="1FAA0147"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57FFCFC4"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0BD27D47" w14:textId="77777777" w:rsidR="007325D3" w:rsidRDefault="007325D3">
      <w:pPr>
        <w:widowControl w:val="0"/>
        <w:numPr>
          <w:ilvl w:val="1"/>
          <w:numId w:val="2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251CD5ED" w14:textId="77777777" w:rsidR="007325D3" w:rsidRDefault="007325D3">
      <w:pPr>
        <w:widowControl w:val="0"/>
        <w:numPr>
          <w:ilvl w:val="1"/>
          <w:numId w:val="24"/>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5E47A35D"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7D52FE73"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73F86F8B"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datę złożenia pisma oraz wykonania innej czynności dotyczącej postępowania w sprawie o przyznanie pomocy i wypłaty pomocy przez wnioskodawcę lub beneficjenta uważa się dzień </w:t>
      </w:r>
      <w:r>
        <w:rPr>
          <w:rFonts w:ascii="Times New Roman" w:eastAsia="Times New Roman" w:hAnsi="Times New Roman" w:cs="Times New Roman"/>
          <w:color w:val="000000"/>
        </w:rPr>
        <w:lastRenderedPageBreak/>
        <w:t>ponownego uwierzytelnienia w PUE podczas odpowiednio składania pisma albo wykonywania innej czynności dotyczącej postępowania;</w:t>
      </w:r>
    </w:p>
    <w:p w14:paraId="1CDC2BBF"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458708CA"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68691562" w14:textId="77777777" w:rsidR="007325D3" w:rsidRDefault="007325D3">
      <w:pPr>
        <w:widowControl w:val="0"/>
        <w:numPr>
          <w:ilvl w:val="0"/>
          <w:numId w:val="2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22662EF0" w14:textId="77777777" w:rsidR="007325D3" w:rsidRDefault="007325D3">
      <w:pPr>
        <w:widowControl w:val="0"/>
        <w:numPr>
          <w:ilvl w:val="0"/>
          <w:numId w:val="25"/>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45237AF7"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7D311E08"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605A23F9" w14:textId="77777777" w:rsidR="007325D3" w:rsidRDefault="007325D3">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7D22E617" w14:textId="77777777" w:rsidR="007325D3" w:rsidRDefault="007325D3">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7BDB06B2" w14:textId="7FDDAD4C" w:rsidR="007325D3" w:rsidRPr="00E16582" w:rsidRDefault="007325D3" w:rsidP="00E16582">
      <w:pPr>
        <w:widowControl w:val="0"/>
        <w:numPr>
          <w:ilvl w:val="0"/>
          <w:numId w:val="4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LGD/SW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1C9CCECE" w14:textId="77777777" w:rsidR="007325D3" w:rsidRDefault="007325D3" w:rsidP="007325D3">
      <w:pPr>
        <w:pStyle w:val="Nagwek1"/>
        <w:spacing w:before="0" w:after="120" w:line="276" w:lineRule="auto"/>
        <w:jc w:val="both"/>
        <w:rPr>
          <w:rFonts w:ascii="Times New Roman" w:eastAsia="Times New Roman" w:hAnsi="Times New Roman" w:cs="Times New Roman"/>
          <w:b/>
          <w:sz w:val="28"/>
          <w:szCs w:val="28"/>
        </w:rPr>
      </w:pPr>
      <w:bookmarkStart w:id="44" w:name="_Toc185504767"/>
      <w:bookmarkStart w:id="45" w:name="_Toc185753923"/>
      <w:r>
        <w:rPr>
          <w:rFonts w:ascii="Times New Roman" w:eastAsia="Times New Roman" w:hAnsi="Times New Roman" w:cs="Times New Roman"/>
          <w:b/>
          <w:sz w:val="28"/>
          <w:szCs w:val="28"/>
        </w:rPr>
        <w:t xml:space="preserve">§ 13. Informacja o miejscu udostępnienia LSR, formularza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formularza </w:t>
      </w:r>
      <w:proofErr w:type="spellStart"/>
      <w:r>
        <w:rPr>
          <w:rFonts w:ascii="Times New Roman" w:eastAsia="Times New Roman" w:hAnsi="Times New Roman" w:cs="Times New Roman"/>
          <w:b/>
          <w:sz w:val="28"/>
          <w:szCs w:val="28"/>
        </w:rPr>
        <w:t>UoPP</w:t>
      </w:r>
      <w:bookmarkEnd w:id="44"/>
      <w:bookmarkEnd w:id="45"/>
      <w:proofErr w:type="spellEnd"/>
    </w:p>
    <w:p w14:paraId="6C10B815" w14:textId="03018216" w:rsidR="007745C0" w:rsidRPr="00DF689E" w:rsidRDefault="007745C0" w:rsidP="00E16582">
      <w:pPr>
        <w:widowControl w:val="0"/>
        <w:numPr>
          <w:ilvl w:val="0"/>
          <w:numId w:val="38"/>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LSR dostępna jest pod adresem: </w:t>
      </w:r>
      <w:hyperlink r:id="rId14" w:history="1">
        <w:r w:rsidR="00E16582" w:rsidRPr="007630DD">
          <w:rPr>
            <w:rStyle w:val="Hipercze"/>
            <w:rFonts w:ascii="Times New Roman" w:eastAsia="Times New Roman" w:hAnsi="Times New Roman" w:cs="Times New Roman"/>
          </w:rPr>
          <w:t>https://lgdowocowyszlak.pl/</w:t>
        </w:r>
      </w:hyperlink>
      <w:r w:rsidR="00E16582">
        <w:rPr>
          <w:rFonts w:ascii="Times New Roman" w:eastAsia="Times New Roman" w:hAnsi="Times New Roman" w:cs="Times New Roman"/>
          <w:color w:val="000000"/>
        </w:rPr>
        <w:t xml:space="preserve"> </w:t>
      </w:r>
    </w:p>
    <w:p w14:paraId="5872E9AD" w14:textId="3CCD108C" w:rsidR="007745C0" w:rsidRPr="00DF689E" w:rsidRDefault="007745C0" w:rsidP="00E16582">
      <w:pPr>
        <w:widowControl w:val="0"/>
        <w:numPr>
          <w:ilvl w:val="0"/>
          <w:numId w:val="38"/>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Formularz </w:t>
      </w:r>
      <w:proofErr w:type="spellStart"/>
      <w:r w:rsidRPr="00DF689E">
        <w:rPr>
          <w:rFonts w:ascii="Times New Roman" w:eastAsia="Times New Roman" w:hAnsi="Times New Roman" w:cs="Times New Roman"/>
          <w:color w:val="000000"/>
        </w:rPr>
        <w:t>WoPP</w:t>
      </w:r>
      <w:proofErr w:type="spellEnd"/>
      <w:r w:rsidRPr="00DF689E">
        <w:rPr>
          <w:rFonts w:ascii="Times New Roman" w:eastAsia="Times New Roman" w:hAnsi="Times New Roman" w:cs="Times New Roman"/>
          <w:color w:val="000000"/>
        </w:rPr>
        <w:t xml:space="preserve"> dostępny jest pod adresem: </w:t>
      </w:r>
      <w:hyperlink r:id="rId15" w:history="1">
        <w:r w:rsidR="00E16582" w:rsidRPr="007630DD">
          <w:rPr>
            <w:rStyle w:val="Hipercze"/>
            <w:rFonts w:ascii="Times New Roman" w:eastAsia="Times New Roman" w:hAnsi="Times New Roman" w:cs="Times New Roman"/>
          </w:rPr>
          <w:t>https://lgdowocowyszlak.pl/</w:t>
        </w:r>
      </w:hyperlink>
      <w:r w:rsidR="00E16582">
        <w:rPr>
          <w:rFonts w:ascii="Times New Roman" w:eastAsia="Times New Roman" w:hAnsi="Times New Roman" w:cs="Times New Roman"/>
          <w:color w:val="000000"/>
        </w:rPr>
        <w:t xml:space="preserve"> </w:t>
      </w:r>
    </w:p>
    <w:p w14:paraId="4B7B68FD" w14:textId="553218CD" w:rsidR="007745C0" w:rsidRPr="00DF689E" w:rsidRDefault="007745C0" w:rsidP="00E16582">
      <w:pPr>
        <w:widowControl w:val="0"/>
        <w:numPr>
          <w:ilvl w:val="0"/>
          <w:numId w:val="38"/>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 xml:space="preserve">Formularz </w:t>
      </w:r>
      <w:proofErr w:type="spellStart"/>
      <w:r w:rsidRPr="00DF689E">
        <w:rPr>
          <w:rFonts w:ascii="Times New Roman" w:eastAsia="Times New Roman" w:hAnsi="Times New Roman" w:cs="Times New Roman"/>
          <w:color w:val="000000"/>
        </w:rPr>
        <w:t>UoPP</w:t>
      </w:r>
      <w:proofErr w:type="spellEnd"/>
      <w:r w:rsidRPr="00DF689E">
        <w:rPr>
          <w:rFonts w:ascii="Times New Roman" w:eastAsia="Times New Roman" w:hAnsi="Times New Roman" w:cs="Times New Roman"/>
          <w:color w:val="000000"/>
        </w:rPr>
        <w:t xml:space="preserve"> dostępny jest pod adresem</w:t>
      </w:r>
      <w:r w:rsidR="00E16582">
        <w:rPr>
          <w:rFonts w:ascii="Times New Roman" w:eastAsia="Times New Roman" w:hAnsi="Times New Roman" w:cs="Times New Roman"/>
          <w:color w:val="000000"/>
        </w:rPr>
        <w:t xml:space="preserve">: </w:t>
      </w:r>
      <w:hyperlink r:id="rId16" w:history="1">
        <w:r w:rsidR="00E16582" w:rsidRPr="007630DD">
          <w:rPr>
            <w:rStyle w:val="Hipercze"/>
            <w:rFonts w:ascii="Times New Roman" w:eastAsia="Times New Roman" w:hAnsi="Times New Roman" w:cs="Times New Roman"/>
          </w:rPr>
          <w:t>https://lgdowocowyszlak.pl/</w:t>
        </w:r>
      </w:hyperlink>
      <w:r w:rsidR="00E16582">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w:t>
      </w:r>
    </w:p>
    <w:p w14:paraId="0EA37DF1" w14:textId="77777777" w:rsidR="007325D3" w:rsidRDefault="007325D3" w:rsidP="007325D3">
      <w:pPr>
        <w:widowControl w:val="0"/>
        <w:tabs>
          <w:tab w:val="left" w:pos="426"/>
        </w:tabs>
        <w:spacing w:after="120" w:line="276" w:lineRule="auto"/>
        <w:jc w:val="both"/>
        <w:rPr>
          <w:rFonts w:ascii="Times New Roman" w:eastAsia="Times New Roman" w:hAnsi="Times New Roman" w:cs="Times New Roman"/>
          <w:color w:val="000000"/>
        </w:rPr>
      </w:pPr>
    </w:p>
    <w:p w14:paraId="31233755" w14:textId="77777777" w:rsidR="007325D3" w:rsidRDefault="007325D3" w:rsidP="007325D3">
      <w:pPr>
        <w:pStyle w:val="Nagwek1"/>
        <w:spacing w:before="0" w:after="120" w:line="276" w:lineRule="auto"/>
        <w:jc w:val="both"/>
        <w:rPr>
          <w:rFonts w:ascii="Times New Roman" w:eastAsia="Times New Roman" w:hAnsi="Times New Roman" w:cs="Times New Roman"/>
          <w:b/>
          <w:sz w:val="28"/>
          <w:szCs w:val="28"/>
        </w:rPr>
      </w:pPr>
      <w:bookmarkStart w:id="46" w:name="_Toc185504768"/>
      <w:bookmarkStart w:id="47" w:name="_Toc185753924"/>
      <w:r>
        <w:rPr>
          <w:rFonts w:ascii="Times New Roman" w:eastAsia="Times New Roman" w:hAnsi="Times New Roman" w:cs="Times New Roman"/>
          <w:b/>
          <w:sz w:val="28"/>
          <w:szCs w:val="28"/>
        </w:rPr>
        <w:t>§ 14. Informacja o środkach zaskarżenia przysługujących wnioskodawcy oraz podmiot właściwy do ich rozpatrzenia</w:t>
      </w:r>
      <w:bookmarkEnd w:id="46"/>
      <w:bookmarkEnd w:id="47"/>
    </w:p>
    <w:p w14:paraId="2F0E74DF" w14:textId="77777777" w:rsidR="007325D3" w:rsidRDefault="007325D3">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sytuacjach określonych w art. 22 ust. 1 ustawy RLKS Wnioskodawcy przysługuje prawo wniesienia protestu od wyniku dokonanej przez LGD</w:t>
      </w:r>
      <w:r w:rsidDel="007D07B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oceny jego operacji </w:t>
      </w:r>
      <w:bookmarkStart w:id="48" w:name="_Hlk185493026"/>
      <w:r>
        <w:rPr>
          <w:rFonts w:ascii="Times New Roman" w:eastAsia="Times New Roman" w:hAnsi="Times New Roman" w:cs="Times New Roman"/>
          <w:color w:val="000000"/>
        </w:rPr>
        <w:t xml:space="preserve">i ustalenia kwoty </w:t>
      </w:r>
      <w:bookmarkEnd w:id="48"/>
      <w:r>
        <w:rPr>
          <w:rFonts w:ascii="Times New Roman" w:eastAsia="Times New Roman" w:hAnsi="Times New Roman" w:cs="Times New Roman"/>
          <w:color w:val="000000"/>
        </w:rPr>
        <w:t>pomocy.</w:t>
      </w:r>
    </w:p>
    <w:p w14:paraId="58A6634E" w14:textId="77777777" w:rsidR="007325D3" w:rsidRDefault="007325D3">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23C8E71" w14:textId="77777777" w:rsidR="007325D3" w:rsidRDefault="007325D3">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68313620" w14:textId="77777777" w:rsidR="007325D3" w:rsidRDefault="007325D3">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42F668DB" w14:textId="77777777" w:rsidR="007325D3" w:rsidRDefault="007325D3">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02217460" w14:textId="77777777" w:rsidR="007325D3" w:rsidRDefault="007325D3">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587A400B" w14:textId="77777777" w:rsidR="007325D3" w:rsidRDefault="007325D3">
      <w:pPr>
        <w:widowControl w:val="0"/>
        <w:numPr>
          <w:ilvl w:val="0"/>
          <w:numId w:val="4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64F7D68A" w14:textId="77777777" w:rsidR="007325D3" w:rsidRDefault="007325D3">
      <w:pPr>
        <w:widowControl w:val="0"/>
        <w:numPr>
          <w:ilvl w:val="1"/>
          <w:numId w:val="4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12EE563C" w14:textId="77777777" w:rsidR="007325D3" w:rsidRDefault="007325D3">
      <w:pPr>
        <w:widowControl w:val="0"/>
        <w:numPr>
          <w:ilvl w:val="1"/>
          <w:numId w:val="4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w:t>
      </w:r>
    </w:p>
    <w:p w14:paraId="5C6EF710" w14:textId="77777777" w:rsidR="007325D3" w:rsidRDefault="007325D3" w:rsidP="007325D3">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280914A7" w14:textId="77777777" w:rsidR="007325D3" w:rsidRDefault="007325D3" w:rsidP="007325D3">
      <w:pPr>
        <w:spacing w:after="0" w:line="276" w:lineRule="auto"/>
        <w:rPr>
          <w:rFonts w:ascii="Times New Roman" w:eastAsia="Times New Roman" w:hAnsi="Times New Roman" w:cs="Times New Roman"/>
        </w:rPr>
      </w:pPr>
    </w:p>
    <w:p w14:paraId="7F6A1D76" w14:textId="77777777" w:rsidR="007325D3" w:rsidRDefault="007325D3" w:rsidP="007325D3">
      <w:pPr>
        <w:pStyle w:val="Nagwek1"/>
        <w:spacing w:before="0" w:after="120" w:line="276" w:lineRule="auto"/>
        <w:jc w:val="both"/>
        <w:rPr>
          <w:rFonts w:ascii="Times New Roman" w:eastAsia="Times New Roman" w:hAnsi="Times New Roman" w:cs="Times New Roman"/>
          <w:b/>
          <w:sz w:val="28"/>
          <w:szCs w:val="28"/>
        </w:rPr>
      </w:pPr>
      <w:bookmarkStart w:id="49" w:name="_Toc185504769"/>
      <w:bookmarkStart w:id="50" w:name="_Toc185753925"/>
      <w:r>
        <w:rPr>
          <w:rFonts w:ascii="Times New Roman" w:eastAsia="Times New Roman" w:hAnsi="Times New Roman" w:cs="Times New Roman"/>
          <w:b/>
          <w:sz w:val="28"/>
          <w:szCs w:val="28"/>
        </w:rPr>
        <w:t>§ 15. Postanowienia końcowe</w:t>
      </w:r>
      <w:bookmarkEnd w:id="49"/>
      <w:bookmarkEnd w:id="50"/>
    </w:p>
    <w:p w14:paraId="24F92D0F" w14:textId="77777777" w:rsidR="007325D3" w:rsidRPr="008206D2" w:rsidRDefault="007325D3" w:rsidP="007745C0">
      <w:pPr>
        <w:widowControl w:val="0"/>
        <w:numPr>
          <w:ilvl w:val="0"/>
          <w:numId w:val="4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8206D2">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7">
        <w:r w:rsidRPr="008206D2">
          <w:rPr>
            <w:rFonts w:ascii="Times New Roman" w:eastAsia="Times New Roman" w:hAnsi="Times New Roman" w:cs="Times New Roman"/>
            <w:color w:val="000000"/>
          </w:rPr>
          <w:t>https://www.gov.pl/web/rolnictwo/wytyczne3</w:t>
        </w:r>
      </w:hyperlink>
      <w:r w:rsidRPr="008206D2">
        <w:rPr>
          <w:rFonts w:ascii="Times New Roman" w:eastAsia="Times New Roman" w:hAnsi="Times New Roman" w:cs="Times New Roman"/>
          <w:color w:val="000000"/>
        </w:rPr>
        <w:t>.</w:t>
      </w:r>
    </w:p>
    <w:p w14:paraId="54074CD7" w14:textId="77777777" w:rsidR="007745C0" w:rsidRDefault="007325D3" w:rsidP="007745C0">
      <w:pPr>
        <w:widowControl w:val="0"/>
        <w:numPr>
          <w:ilvl w:val="0"/>
          <w:numId w:val="4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8206D2">
        <w:rPr>
          <w:rFonts w:ascii="Times New Roman" w:eastAsia="Times New Roman" w:hAnsi="Times New Roman" w:cs="Times New Roman"/>
          <w:color w:val="000000"/>
        </w:rPr>
        <w:t xml:space="preserve">Składając </w:t>
      </w:r>
      <w:proofErr w:type="spellStart"/>
      <w:r w:rsidRPr="008206D2">
        <w:rPr>
          <w:rFonts w:ascii="Times New Roman" w:eastAsia="Times New Roman" w:hAnsi="Times New Roman" w:cs="Times New Roman"/>
          <w:color w:val="000000"/>
        </w:rPr>
        <w:t>WoPP</w:t>
      </w:r>
      <w:proofErr w:type="spellEnd"/>
      <w:r w:rsidRPr="008206D2">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4F6A1AF0" w14:textId="371BC82C" w:rsidR="007745C0" w:rsidRPr="007745C0" w:rsidRDefault="007325D3" w:rsidP="007745C0">
      <w:pPr>
        <w:widowControl w:val="0"/>
        <w:numPr>
          <w:ilvl w:val="0"/>
          <w:numId w:val="42"/>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7745C0">
        <w:rPr>
          <w:rFonts w:ascii="Times New Roman" w:eastAsia="Times New Roman" w:hAnsi="Times New Roman" w:cs="Times New Roman"/>
          <w:color w:val="000000"/>
        </w:rPr>
        <w:t>Dane kontaktowe LGD pr</w:t>
      </w:r>
      <w:r w:rsidR="007745C0" w:rsidRPr="007745C0">
        <w:rPr>
          <w:rFonts w:ascii="Times New Roman" w:eastAsia="Times New Roman" w:hAnsi="Times New Roman" w:cs="Times New Roman"/>
          <w:color w:val="000000"/>
        </w:rPr>
        <w:t xml:space="preserve">zeprowadzającego nabór wniosków: email: </w:t>
      </w:r>
      <w:hyperlink r:id="rId18" w:history="1">
        <w:r w:rsidR="007745C0" w:rsidRPr="007745C0">
          <w:rPr>
            <w:rStyle w:val="Hipercze"/>
            <w:rFonts w:ascii="Times New Roman" w:eastAsia="Times New Roman" w:hAnsi="Times New Roman" w:cs="Times New Roman"/>
          </w:rPr>
          <w:t>lgd.opolelubelskie@gamil.com</w:t>
        </w:r>
      </w:hyperlink>
      <w:r w:rsidR="007745C0" w:rsidRPr="007745C0">
        <w:rPr>
          <w:rFonts w:ascii="Times New Roman" w:eastAsia="Times New Roman" w:hAnsi="Times New Roman" w:cs="Times New Roman"/>
          <w:color w:val="000000"/>
        </w:rPr>
        <w:t xml:space="preserve">, </w:t>
      </w:r>
      <w:proofErr w:type="spellStart"/>
      <w:r w:rsidR="007745C0" w:rsidRPr="007745C0">
        <w:rPr>
          <w:rFonts w:ascii="Times New Roman" w:eastAsia="Times New Roman" w:hAnsi="Times New Roman" w:cs="Times New Roman"/>
          <w:color w:val="000000"/>
        </w:rPr>
        <w:t>tel</w:t>
      </w:r>
      <w:proofErr w:type="spellEnd"/>
      <w:r w:rsidR="007745C0" w:rsidRPr="007745C0">
        <w:rPr>
          <w:rFonts w:ascii="Times New Roman" w:eastAsia="Times New Roman" w:hAnsi="Times New Roman" w:cs="Times New Roman"/>
          <w:color w:val="000000"/>
        </w:rPr>
        <w:t>, 81 827 72 31/32.</w:t>
      </w:r>
    </w:p>
    <w:p w14:paraId="38E60F14" w14:textId="7BF18BFB" w:rsidR="007325D3" w:rsidRPr="008206D2" w:rsidRDefault="007325D3" w:rsidP="007745C0">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6CDD5625" w14:textId="77777777" w:rsidR="007325D3" w:rsidRPr="00E16582" w:rsidRDefault="007325D3" w:rsidP="007745C0">
      <w:pPr>
        <w:widowControl w:val="0"/>
        <w:numPr>
          <w:ilvl w:val="0"/>
          <w:numId w:val="42"/>
        </w:numPr>
        <w:pBdr>
          <w:top w:val="nil"/>
          <w:left w:val="nil"/>
          <w:bottom w:val="nil"/>
          <w:right w:val="nil"/>
          <w:between w:val="nil"/>
        </w:pBdr>
        <w:spacing w:after="120" w:line="276" w:lineRule="auto"/>
        <w:ind w:left="426" w:hanging="425"/>
        <w:jc w:val="both"/>
        <w:rPr>
          <w:rFonts w:ascii="Times New Roman" w:eastAsia="Times New Roman" w:hAnsi="Times New Roman" w:cs="Times New Roman"/>
        </w:rPr>
      </w:pPr>
      <w:r w:rsidRPr="00E16582">
        <w:rPr>
          <w:rFonts w:ascii="Times New Roman" w:eastAsia="Times New Roman" w:hAnsi="Times New Roman" w:cs="Times New Roman"/>
        </w:rPr>
        <w:lastRenderedPageBreak/>
        <w:t>Załącznikami do Regulaminu są:</w:t>
      </w:r>
    </w:p>
    <w:bookmarkEnd w:id="28"/>
    <w:p w14:paraId="2B4337E7"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1 – Wykaz załączników do wniosku o przyznanie pomocy;</w:t>
      </w:r>
    </w:p>
    <w:p w14:paraId="4CC463B2"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2 – Oświadczenie właściciela lub współposiadacza nieruchomości;</w:t>
      </w:r>
    </w:p>
    <w:p w14:paraId="25318825"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3 – Oświadczenie o kwalifikowalności VAT;</w:t>
      </w:r>
    </w:p>
    <w:p w14:paraId="7840BD2B"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4 – Szczegółowy opis zadań wymienionych w ZRF;</w:t>
      </w:r>
    </w:p>
    <w:p w14:paraId="66A610A2"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5 – Wzór umowy o przyznanie pomocy;</w:t>
      </w:r>
    </w:p>
    <w:p w14:paraId="0BD8F3FE"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6 – Zestawienie rzeczowo – finansowe;</w:t>
      </w:r>
    </w:p>
    <w:p w14:paraId="1D150249"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7 – Klauzula informacyjna o przetwarzaniu danych osobowych;</w:t>
      </w:r>
    </w:p>
    <w:p w14:paraId="4A056809"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8 – Wykaz działek na których będzie realizowana operacja trwale związana z nieruchomością;</w:t>
      </w:r>
    </w:p>
    <w:p w14:paraId="4C74FFFA"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9 – Instrukcja wypełniania wniosku o przyznanie pomocy;</w:t>
      </w:r>
    </w:p>
    <w:p w14:paraId="3F8D0A70"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10 – Katalog przykładowych pozwoleń, zezwoleń, decyzji i innych dokumentów potwierdzających spełnienie warunków przyznania pomocy wymaganych w zależności od określonego we wniosku zakresu wsparcia.</w:t>
      </w:r>
    </w:p>
    <w:p w14:paraId="20D644C1"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11 – Informacja o przetwarzaniu danych osobowych przez Lokalną  Grupę Działania</w:t>
      </w:r>
    </w:p>
    <w:p w14:paraId="57186053" w14:textId="77777777" w:rsidR="007745C0" w:rsidRPr="00E16582" w:rsidRDefault="007745C0"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12 – Wykaz załączników do wniosku o płatność</w:t>
      </w:r>
    </w:p>
    <w:p w14:paraId="764E340B" w14:textId="3354599C" w:rsidR="00E16582" w:rsidRPr="00E16582" w:rsidRDefault="00E16582" w:rsidP="00E16582">
      <w:pPr>
        <w:widowControl w:val="0"/>
        <w:pBdr>
          <w:top w:val="nil"/>
          <w:left w:val="nil"/>
          <w:bottom w:val="nil"/>
          <w:right w:val="nil"/>
          <w:between w:val="nil"/>
        </w:pBdr>
        <w:spacing w:after="120" w:line="276" w:lineRule="auto"/>
        <w:ind w:left="1080"/>
        <w:jc w:val="both"/>
        <w:rPr>
          <w:rFonts w:ascii="Times New Roman" w:eastAsia="Times New Roman" w:hAnsi="Times New Roman" w:cs="Times New Roman"/>
        </w:rPr>
      </w:pPr>
      <w:r w:rsidRPr="00E16582">
        <w:rPr>
          <w:rFonts w:ascii="Times New Roman" w:eastAsia="Times New Roman" w:hAnsi="Times New Roman" w:cs="Times New Roman"/>
        </w:rPr>
        <w:t>Załącznik nr 13 – Kryteria wyboru operacji dla Przedsięwzięcia 1.2 Rozwój niekomercyjnej infrastruktury czasu wolnego dla seniorów i młodzieży oraz dostępność+</w:t>
      </w:r>
    </w:p>
    <w:p w14:paraId="00000171" w14:textId="31ED2652" w:rsidR="00807576" w:rsidRDefault="00807576" w:rsidP="007325D3">
      <w:pPr>
        <w:widowControl w:val="0"/>
        <w:spacing w:after="120" w:line="276" w:lineRule="auto"/>
        <w:jc w:val="both"/>
      </w:pPr>
    </w:p>
    <w:sectPr w:rsidR="00807576" w:rsidSect="002565FD">
      <w:headerReference w:type="default" r:id="rId19"/>
      <w:footerReference w:type="default" r:id="rId20"/>
      <w:headerReference w:type="first" r:id="rId21"/>
      <w:pgSz w:w="11906" w:h="16838"/>
      <w:pgMar w:top="1417" w:right="1417" w:bottom="1418"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097F" w14:textId="77777777" w:rsidR="00957E5F" w:rsidRDefault="00957E5F">
      <w:pPr>
        <w:spacing w:after="0" w:line="240" w:lineRule="auto"/>
      </w:pPr>
      <w:r>
        <w:separator/>
      </w:r>
    </w:p>
  </w:endnote>
  <w:endnote w:type="continuationSeparator" w:id="0">
    <w:p w14:paraId="2A182426" w14:textId="77777777" w:rsidR="00957E5F" w:rsidRDefault="0095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3" w14:textId="0ED21A12" w:rsidR="00807576" w:rsidRDefault="00B05026">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E16582">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E16582">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p>
  <w:p w14:paraId="00000184" w14:textId="77777777" w:rsidR="00807576" w:rsidRDefault="00B05026">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23140" w14:textId="77777777" w:rsidR="00957E5F" w:rsidRDefault="00957E5F">
      <w:pPr>
        <w:spacing w:after="0" w:line="240" w:lineRule="auto"/>
      </w:pPr>
      <w:r>
        <w:separator/>
      </w:r>
    </w:p>
  </w:footnote>
  <w:footnote w:type="continuationSeparator" w:id="0">
    <w:p w14:paraId="73B335DA" w14:textId="77777777" w:rsidR="00957E5F" w:rsidRDefault="0095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77777777" w:rsidR="00807576" w:rsidRDefault="00807576">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5FB2" w14:textId="1E81F812" w:rsidR="00AD3035" w:rsidRDefault="00AD3035">
    <w:pPr>
      <w:pStyle w:val="Nagwek"/>
    </w:pPr>
    <w:r>
      <w:rPr>
        <w:noProof/>
      </w:rPr>
      <w:drawing>
        <wp:anchor distT="0" distB="0" distL="114300" distR="114300" simplePos="0" relativeHeight="251660288" behindDoc="0" locked="0" layoutInCell="1" allowOverlap="1" wp14:anchorId="419A35ED" wp14:editId="28D312F7">
          <wp:simplePos x="0" y="0"/>
          <wp:positionH relativeFrom="column">
            <wp:posOffset>2192876</wp:posOffset>
          </wp:positionH>
          <wp:positionV relativeFrom="paragraph">
            <wp:posOffset>-385611</wp:posOffset>
          </wp:positionV>
          <wp:extent cx="803082" cy="803082"/>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_bez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082"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1F9524" wp14:editId="3B502356">
          <wp:simplePos x="0" y="0"/>
          <wp:positionH relativeFrom="column">
            <wp:posOffset>-337182</wp:posOffset>
          </wp:positionH>
          <wp:positionV relativeFrom="paragraph">
            <wp:posOffset>-472440</wp:posOffset>
          </wp:positionV>
          <wp:extent cx="1903230" cy="803082"/>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 2023-202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3230"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5309CA" wp14:editId="126AED50">
          <wp:simplePos x="0" y="0"/>
          <wp:positionH relativeFrom="column">
            <wp:posOffset>3862898</wp:posOffset>
          </wp:positionH>
          <wp:positionV relativeFrom="paragraph">
            <wp:posOffset>-385887</wp:posOffset>
          </wp:positionV>
          <wp:extent cx="2235098" cy="715618"/>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_RGB_Logo_EU_RGB-1-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35098" cy="715618"/>
                  </a:xfrm>
                  <a:prstGeom prst="rect">
                    <a:avLst/>
                  </a:prstGeom>
                </pic:spPr>
              </pic:pic>
            </a:graphicData>
          </a:graphic>
          <wp14:sizeRelH relativeFrom="page">
            <wp14:pctWidth>0</wp14:pctWidth>
          </wp14:sizeRelH>
          <wp14:sizeRelV relativeFrom="page">
            <wp14:pctHeight>0</wp14:pctHeight>
          </wp14:sizeRelV>
        </wp:anchor>
      </w:drawing>
    </w:r>
  </w:p>
  <w:p w14:paraId="5D3C4868" w14:textId="77777777" w:rsidR="00AD3035" w:rsidRDefault="00AD30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622CC6"/>
    <w:multiLevelType w:val="hybridMultilevel"/>
    <w:tmpl w:val="A1FE160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01BE7986"/>
    <w:multiLevelType w:val="multilevel"/>
    <w:tmpl w:val="C4B4E2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7D18D8"/>
    <w:multiLevelType w:val="multilevel"/>
    <w:tmpl w:val="8B8CE64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B612AD1"/>
    <w:multiLevelType w:val="multilevel"/>
    <w:tmpl w:val="83BC513A"/>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C5F56A9"/>
    <w:multiLevelType w:val="multilevel"/>
    <w:tmpl w:val="C2CCC1B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50418"/>
    <w:multiLevelType w:val="hybridMultilevel"/>
    <w:tmpl w:val="CDD855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2" w15:restartNumberingAfterBreak="0">
    <w:nsid w:val="16915D8D"/>
    <w:multiLevelType w:val="hybridMultilevel"/>
    <w:tmpl w:val="5FCED696"/>
    <w:lvl w:ilvl="0" w:tplc="76F89A7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19010239"/>
    <w:multiLevelType w:val="hybridMultilevel"/>
    <w:tmpl w:val="089A6F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22361A"/>
    <w:multiLevelType w:val="multilevel"/>
    <w:tmpl w:val="A3C42F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15:restartNumberingAfterBreak="0">
    <w:nsid w:val="29FE41B7"/>
    <w:multiLevelType w:val="multilevel"/>
    <w:tmpl w:val="9E40AA76"/>
    <w:lvl w:ilvl="0">
      <w:start w:val="1"/>
      <w:numFmt w:val="decimal"/>
      <w:lvlText w:val="%1."/>
      <w:lvlJc w:val="left"/>
      <w:pPr>
        <w:ind w:left="720" w:hanging="360"/>
      </w:pPr>
    </w:lvl>
    <w:lvl w:ilvl="1">
      <w:start w:val="1"/>
      <w:numFmt w:val="decimal"/>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DD11C4"/>
    <w:multiLevelType w:val="multilevel"/>
    <w:tmpl w:val="9BCECA42"/>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32010AA8"/>
    <w:multiLevelType w:val="multilevel"/>
    <w:tmpl w:val="DF1826B2"/>
    <w:lvl w:ilvl="0">
      <w:start w:val="1"/>
      <w:numFmt w:val="decimal"/>
      <w:pStyle w:val="Paragraf"/>
      <w:lvlText w:val="%1."/>
      <w:lvlJc w:val="left"/>
      <w:pPr>
        <w:ind w:left="720" w:hanging="360"/>
      </w:p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D96357"/>
    <w:multiLevelType w:val="multilevel"/>
    <w:tmpl w:val="1F1A67E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23A5F29"/>
    <w:multiLevelType w:val="multilevel"/>
    <w:tmpl w:val="D36A0B7A"/>
    <w:lvl w:ilvl="0">
      <w:start w:val="1"/>
      <w:numFmt w:val="decimal"/>
      <w:lvlText w:val="%1)"/>
      <w:lvlJc w:val="left"/>
      <w:pPr>
        <w:ind w:left="1146" w:hanging="360"/>
      </w:pPr>
    </w:lvl>
    <w:lvl w:ilvl="1">
      <w:start w:val="1"/>
      <w:numFmt w:val="decimal"/>
      <w:lvlText w:val="%2)"/>
      <w:lvlJc w:val="left"/>
      <w:pPr>
        <w:ind w:left="720"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7A5645"/>
    <w:multiLevelType w:val="hybridMultilevel"/>
    <w:tmpl w:val="CBAC1D24"/>
    <w:lvl w:ilvl="0" w:tplc="398E8C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442619E3"/>
    <w:multiLevelType w:val="hybridMultilevel"/>
    <w:tmpl w:val="BB682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F06B4C"/>
    <w:multiLevelType w:val="multilevel"/>
    <w:tmpl w:val="E6784D1C"/>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9" w15:restartNumberingAfterBreak="0">
    <w:nsid w:val="4BBF1D92"/>
    <w:multiLevelType w:val="multilevel"/>
    <w:tmpl w:val="5C662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554B689F"/>
    <w:multiLevelType w:val="multilevel"/>
    <w:tmpl w:val="B8B44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4"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5" w15:restartNumberingAfterBreak="0">
    <w:nsid w:val="62286344"/>
    <w:multiLevelType w:val="multilevel"/>
    <w:tmpl w:val="E39423F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8"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50" w15:restartNumberingAfterBreak="0">
    <w:nsid w:val="6D9243D1"/>
    <w:multiLevelType w:val="hybridMultilevel"/>
    <w:tmpl w:val="D75C6E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F3815C7"/>
    <w:multiLevelType w:val="hybridMultilevel"/>
    <w:tmpl w:val="D88049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3"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4" w15:restartNumberingAfterBreak="0">
    <w:nsid w:val="79A219DE"/>
    <w:multiLevelType w:val="multilevel"/>
    <w:tmpl w:val="4344E28E"/>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5"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580954">
    <w:abstractNumId w:val="25"/>
  </w:num>
  <w:num w:numId="2" w16cid:durableId="1255016465">
    <w:abstractNumId w:val="45"/>
  </w:num>
  <w:num w:numId="3" w16cid:durableId="1809975579">
    <w:abstractNumId w:val="5"/>
  </w:num>
  <w:num w:numId="4" w16cid:durableId="454065158">
    <w:abstractNumId w:val="8"/>
  </w:num>
  <w:num w:numId="5" w16cid:durableId="2072191400">
    <w:abstractNumId w:val="22"/>
  </w:num>
  <w:num w:numId="6" w16cid:durableId="441268702">
    <w:abstractNumId w:val="42"/>
  </w:num>
  <w:num w:numId="7" w16cid:durableId="1685784334">
    <w:abstractNumId w:val="39"/>
  </w:num>
  <w:num w:numId="8" w16cid:durableId="745803066">
    <w:abstractNumId w:val="23"/>
  </w:num>
  <w:num w:numId="9" w16cid:durableId="668867693">
    <w:abstractNumId w:val="7"/>
  </w:num>
  <w:num w:numId="10" w16cid:durableId="1140227492">
    <w:abstractNumId w:val="33"/>
  </w:num>
  <w:num w:numId="11" w16cid:durableId="651521751">
    <w:abstractNumId w:val="54"/>
  </w:num>
  <w:num w:numId="12" w16cid:durableId="1106389081">
    <w:abstractNumId w:val="18"/>
  </w:num>
  <w:num w:numId="13" w16cid:durableId="98566987">
    <w:abstractNumId w:val="44"/>
  </w:num>
  <w:num w:numId="14" w16cid:durableId="175309349">
    <w:abstractNumId w:val="20"/>
  </w:num>
  <w:num w:numId="15" w16cid:durableId="1123185453">
    <w:abstractNumId w:val="13"/>
  </w:num>
  <w:num w:numId="16" w16cid:durableId="1602757415">
    <w:abstractNumId w:val="29"/>
  </w:num>
  <w:num w:numId="17" w16cid:durableId="871187423">
    <w:abstractNumId w:val="47"/>
  </w:num>
  <w:num w:numId="18" w16cid:durableId="852454073">
    <w:abstractNumId w:val="16"/>
  </w:num>
  <w:num w:numId="19" w16cid:durableId="1515922842">
    <w:abstractNumId w:val="1"/>
  </w:num>
  <w:num w:numId="20" w16cid:durableId="1633975334">
    <w:abstractNumId w:val="0"/>
  </w:num>
  <w:num w:numId="21" w16cid:durableId="50620668">
    <w:abstractNumId w:val="10"/>
  </w:num>
  <w:num w:numId="22" w16cid:durableId="592712306">
    <w:abstractNumId w:val="24"/>
  </w:num>
  <w:num w:numId="23" w16cid:durableId="1704860490">
    <w:abstractNumId w:val="9"/>
  </w:num>
  <w:num w:numId="24" w16cid:durableId="1617060281">
    <w:abstractNumId w:val="40"/>
  </w:num>
  <w:num w:numId="25" w16cid:durableId="1091195348">
    <w:abstractNumId w:val="21"/>
  </w:num>
  <w:num w:numId="26" w16cid:durableId="376242568">
    <w:abstractNumId w:val="52"/>
  </w:num>
  <w:num w:numId="27" w16cid:durableId="786318223">
    <w:abstractNumId w:val="48"/>
  </w:num>
  <w:num w:numId="28" w16cid:durableId="304162114">
    <w:abstractNumId w:val="43"/>
  </w:num>
  <w:num w:numId="29" w16cid:durableId="873225587">
    <w:abstractNumId w:val="6"/>
  </w:num>
  <w:num w:numId="30" w16cid:durableId="1456173211">
    <w:abstractNumId w:val="32"/>
  </w:num>
  <w:num w:numId="31" w16cid:durableId="2103182218">
    <w:abstractNumId w:val="14"/>
  </w:num>
  <w:num w:numId="32" w16cid:durableId="842088199">
    <w:abstractNumId w:val="31"/>
  </w:num>
  <w:num w:numId="33" w16cid:durableId="1153327208">
    <w:abstractNumId w:val="49"/>
  </w:num>
  <w:num w:numId="34" w16cid:durableId="1352873613">
    <w:abstractNumId w:val="11"/>
  </w:num>
  <w:num w:numId="35" w16cid:durableId="1135832720">
    <w:abstractNumId w:val="53"/>
  </w:num>
  <w:num w:numId="36" w16cid:durableId="1953780167">
    <w:abstractNumId w:val="41"/>
  </w:num>
  <w:num w:numId="37" w16cid:durableId="319820723">
    <w:abstractNumId w:val="17"/>
  </w:num>
  <w:num w:numId="38" w16cid:durableId="1500972519">
    <w:abstractNumId w:val="3"/>
  </w:num>
  <w:num w:numId="39" w16cid:durableId="824277112">
    <w:abstractNumId w:val="27"/>
  </w:num>
  <w:num w:numId="40" w16cid:durableId="945190026">
    <w:abstractNumId w:val="28"/>
  </w:num>
  <w:num w:numId="41" w16cid:durableId="1422602971">
    <w:abstractNumId w:val="55"/>
  </w:num>
  <w:num w:numId="42" w16cid:durableId="1293443731">
    <w:abstractNumId w:val="56"/>
  </w:num>
  <w:num w:numId="43" w16cid:durableId="1478182201">
    <w:abstractNumId w:val="26"/>
  </w:num>
  <w:num w:numId="44" w16cid:durableId="834148078">
    <w:abstractNumId w:val="4"/>
  </w:num>
  <w:num w:numId="45" w16cid:durableId="941230453">
    <w:abstractNumId w:val="46"/>
  </w:num>
  <w:num w:numId="46" w16cid:durableId="1741832773">
    <w:abstractNumId w:val="30"/>
  </w:num>
  <w:num w:numId="47" w16cid:durableId="2038003691">
    <w:abstractNumId w:val="12"/>
  </w:num>
  <w:num w:numId="48" w16cid:durableId="1976834198">
    <w:abstractNumId w:val="36"/>
  </w:num>
  <w:num w:numId="49" w16cid:durableId="1308782616">
    <w:abstractNumId w:val="19"/>
  </w:num>
  <w:num w:numId="50" w16cid:durableId="10617554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73863260">
    <w:abstractNumId w:val="50"/>
  </w:num>
  <w:num w:numId="52" w16cid:durableId="1789230100">
    <w:abstractNumId w:val="51"/>
  </w:num>
  <w:num w:numId="53" w16cid:durableId="477041884">
    <w:abstractNumId w:val="15"/>
  </w:num>
  <w:num w:numId="54" w16cid:durableId="1325014882">
    <w:abstractNumId w:val="34"/>
  </w:num>
  <w:num w:numId="55" w16cid:durableId="1790006389">
    <w:abstractNumId w:val="38"/>
  </w:num>
  <w:num w:numId="56" w16cid:durableId="2118869239">
    <w:abstractNumId w:val="2"/>
  </w:num>
  <w:num w:numId="57" w16cid:durableId="353773288">
    <w:abstractNumId w:val="37"/>
  </w:num>
  <w:num w:numId="58" w16cid:durableId="755713953">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76"/>
    <w:rsid w:val="000057A8"/>
    <w:rsid w:val="000168E6"/>
    <w:rsid w:val="000D2725"/>
    <w:rsid w:val="000F1594"/>
    <w:rsid w:val="00103DD8"/>
    <w:rsid w:val="00177E58"/>
    <w:rsid w:val="00197763"/>
    <w:rsid w:val="001A5F8F"/>
    <w:rsid w:val="001B58F2"/>
    <w:rsid w:val="00214436"/>
    <w:rsid w:val="002160B7"/>
    <w:rsid w:val="00216809"/>
    <w:rsid w:val="00222B55"/>
    <w:rsid w:val="00231C93"/>
    <w:rsid w:val="002565FD"/>
    <w:rsid w:val="00261AFE"/>
    <w:rsid w:val="0027184C"/>
    <w:rsid w:val="002C70A3"/>
    <w:rsid w:val="003211EA"/>
    <w:rsid w:val="003457C1"/>
    <w:rsid w:val="00356856"/>
    <w:rsid w:val="00385F22"/>
    <w:rsid w:val="004449D2"/>
    <w:rsid w:val="004473DD"/>
    <w:rsid w:val="00472F84"/>
    <w:rsid w:val="0049281E"/>
    <w:rsid w:val="004B07A6"/>
    <w:rsid w:val="00505A6B"/>
    <w:rsid w:val="0051061B"/>
    <w:rsid w:val="0051687E"/>
    <w:rsid w:val="00582EC2"/>
    <w:rsid w:val="00584B4B"/>
    <w:rsid w:val="005F4805"/>
    <w:rsid w:val="006400B5"/>
    <w:rsid w:val="006C358A"/>
    <w:rsid w:val="006E777D"/>
    <w:rsid w:val="006F7F9A"/>
    <w:rsid w:val="007325D3"/>
    <w:rsid w:val="007506DC"/>
    <w:rsid w:val="007745C0"/>
    <w:rsid w:val="00775AC2"/>
    <w:rsid w:val="0079591D"/>
    <w:rsid w:val="007B3A2B"/>
    <w:rsid w:val="007F6EA8"/>
    <w:rsid w:val="00807576"/>
    <w:rsid w:val="00871D4F"/>
    <w:rsid w:val="0087246C"/>
    <w:rsid w:val="00895D26"/>
    <w:rsid w:val="008C6A15"/>
    <w:rsid w:val="008E2E18"/>
    <w:rsid w:val="00957E5F"/>
    <w:rsid w:val="00981FFB"/>
    <w:rsid w:val="00986A74"/>
    <w:rsid w:val="009A765A"/>
    <w:rsid w:val="009D5B3F"/>
    <w:rsid w:val="00A054D1"/>
    <w:rsid w:val="00A275A4"/>
    <w:rsid w:val="00A34A2B"/>
    <w:rsid w:val="00A3525D"/>
    <w:rsid w:val="00A3768A"/>
    <w:rsid w:val="00A538F7"/>
    <w:rsid w:val="00A541D5"/>
    <w:rsid w:val="00A91063"/>
    <w:rsid w:val="00A97807"/>
    <w:rsid w:val="00AA25FB"/>
    <w:rsid w:val="00AA7CD4"/>
    <w:rsid w:val="00AB5C0A"/>
    <w:rsid w:val="00AD3035"/>
    <w:rsid w:val="00B05026"/>
    <w:rsid w:val="00BA3408"/>
    <w:rsid w:val="00BF6633"/>
    <w:rsid w:val="00C01D66"/>
    <w:rsid w:val="00D247B8"/>
    <w:rsid w:val="00E14AEE"/>
    <w:rsid w:val="00E16582"/>
    <w:rsid w:val="00E1699D"/>
    <w:rsid w:val="00E333FE"/>
    <w:rsid w:val="00E47711"/>
    <w:rsid w:val="00EA2873"/>
    <w:rsid w:val="00EC64F1"/>
    <w:rsid w:val="00ED50EE"/>
    <w:rsid w:val="00EE3B59"/>
    <w:rsid w:val="00EE4BE5"/>
    <w:rsid w:val="00F6372C"/>
    <w:rsid w:val="00F72E40"/>
    <w:rsid w:val="00FE3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29BB"/>
  <w15:docId w15:val="{830379AE-3509-493F-B83E-13EBFA9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54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pl/web/arimr/platforma-uslug-elektronicznych" TargetMode="External"/><Relationship Id="rId18" Type="http://schemas.openxmlformats.org/officeDocument/2006/relationships/hyperlink" Target="mailto:lgd.opolelubelskie@gami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lgdowocowyszlak.pl" TargetMode="External"/><Relationship Id="rId17" Type="http://schemas.openxmlformats.org/officeDocument/2006/relationships/hyperlink" Target="https://www.gov.pl/web/rolnictwo/wytyczne3" TargetMode="External"/><Relationship Id="rId2" Type="http://schemas.openxmlformats.org/officeDocument/2006/relationships/customXml" Target="../customXml/item2.xml"/><Relationship Id="rId16" Type="http://schemas.openxmlformats.org/officeDocument/2006/relationships/hyperlink" Target="https://lgdowocowyszlak.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gdowocowyszlak.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gdowocowyszlak.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cb44b23-5110-4449-a547-b11aeb7ba92f" xsi:nil="true"/>
    <lcf76f155ced4ddcb4097134ff3c332f xmlns="4c01440d-7eb3-43a7-ba07-e5b043efd0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Uy3Bklj8l5aGvt9E8axJycSOA==">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qpMjjL3+v6qTJKWwokYXBwbGljYXRpb24vdm5kLmdvb2dsZS1hcHBzLmRvY3MubWRzGjPC19rkAS0KKwoTCg1wb3N0xJlwb3dhbmlhEAEYABISCgxwb3N0ZXBvd2FuaWEQARgAGAFaDDFzZWUzOWdxcXl2cXICIAB4AIIBFHN1Z2dlc3Qucmt6dWZiaG0yYWYxmgEGCAAQABgAGO3W6/qpMiDL3+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qkyQhRzdWdnZXN0Lm90c2NsaWZiZnZsdyKjAgoLQUFBQlhpMEc5YmMS7wEKC0FBQUJYaTBHOWJjEgtBQUFCWGkwRzliYxoNCgl0ZXh0L2h0bWwSACIOCgp0ZXh0L3BsYWluEgAqGyIVMTE0MDU5MDk5NDAxOTAyMDk1OTc0KAA4ADCKzO38qTI48NTt/KkySlUKJGFwcGxpY2F0aW9uL3ZuZC5nb29nbGUtYXBwcy5kb2NzLm1kcxotwtfa5AEnCiUKEAoKa29ua3JldG7EhRABGAASDwoJa29ua3JldG5lEAEYABgBWgxodmx4ZGE5ZGF2OGFyAiAAeACCARRzdWdnZXN0LmluZDd1cmtncmI2YpoBBggAEAAYABiKzO38qTIg8NTt/KkyQhRzdWdnZXN0LmluZDd1cmtncmI2YiL+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bMjAAQghraXguY210MSKjAgoLQUFBQlhpMEc5YmcS7wEKC0FBQUJYaTBHOWJnEgtBQUFCWGkwRzliZxoNCgl0ZXh0L2h0bWwSACIOCgp0ZXh0L3BsYWluEgAqGyIVMTE0MDU5MDk5NDAxOTAyMDk1OTc0KAA4ADCv3e38qTI41fXt/KkySlUKJGFwcGxpY2F0aW9uL3ZuZC5nb29nbGUtYXBwcy5kb2NzLm1kcxotwtfa5AEnCiUKEAoKa29ua3JldG7EhRABGAASDwoJa29ua3JldG5lEAEYABgBWgx0d3ZkY2F0dXhhM2hyAiAAeACCARRzdWdnZXN0LmNmYjBpbDQ0OGxra5oBBggAEAAYABiv3e38qTIg1fXt/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go:docsCustomData>
</go:gDocsCustomXmlDataStorage>
</file>

<file path=customXml/itemProps1.xml><?xml version="1.0" encoding="utf-8"?>
<ds:datastoreItem xmlns:ds="http://schemas.openxmlformats.org/officeDocument/2006/customXml" ds:itemID="{DC75C504-0BE6-42BE-9AD8-5D412F18DF9B}">
  <ds:schemaRefs>
    <ds:schemaRef ds:uri="http://schemas.openxmlformats.org/officeDocument/2006/bibliography"/>
  </ds:schemaRefs>
</ds:datastoreItem>
</file>

<file path=customXml/itemProps2.xml><?xml version="1.0" encoding="utf-8"?>
<ds:datastoreItem xmlns:ds="http://schemas.openxmlformats.org/officeDocument/2006/customXml" ds:itemID="{B411E7D8-002B-4A87-80DD-35FF7892D37D}">
  <ds:schemaRefs>
    <ds:schemaRef ds:uri="http://schemas.microsoft.com/office/2006/metadata/properties"/>
    <ds:schemaRef ds:uri="http://schemas.microsoft.com/office/infopath/2007/PartnerControls"/>
    <ds:schemaRef ds:uri="2cb44b23-5110-4449-a547-b11aeb7ba92f"/>
    <ds:schemaRef ds:uri="4c01440d-7eb3-43a7-ba07-e5b043efd0ab"/>
  </ds:schemaRefs>
</ds:datastoreItem>
</file>

<file path=customXml/itemProps3.xml><?xml version="1.0" encoding="utf-8"?>
<ds:datastoreItem xmlns:ds="http://schemas.openxmlformats.org/officeDocument/2006/customXml" ds:itemID="{2A8A2A04-41D3-4428-83DB-3CEDBBDA5F3A}">
  <ds:schemaRefs>
    <ds:schemaRef ds:uri="http://schemas.microsoft.com/sharepoint/v3/contenttype/forms"/>
  </ds:schemaRefs>
</ds:datastoreItem>
</file>

<file path=customXml/itemProps4.xml><?xml version="1.0" encoding="utf-8"?>
<ds:datastoreItem xmlns:ds="http://schemas.openxmlformats.org/officeDocument/2006/customXml" ds:itemID="{81C95525-6A66-46D1-8B10-312A0EFF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7496</Words>
  <Characters>44979</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LGD Owocowy Szlak</cp:lastModifiedBy>
  <cp:revision>3</cp:revision>
  <cp:lastPrinted>2025-03-04T12:01:00Z</cp:lastPrinted>
  <dcterms:created xsi:type="dcterms:W3CDTF">2025-03-04T12:45:00Z</dcterms:created>
  <dcterms:modified xsi:type="dcterms:W3CDTF">2025-03-06T10:35:00Z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