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57847" w14:textId="135812A9" w:rsidR="000C1D0D" w:rsidRDefault="000C1D0D" w:rsidP="000C1D0D">
      <w:pPr>
        <w:pStyle w:val="Nagwek"/>
        <w:jc w:val="right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14A36234" wp14:editId="3EBD3EEB">
            <wp:simplePos x="0" y="0"/>
            <wp:positionH relativeFrom="column">
              <wp:posOffset>824865</wp:posOffset>
            </wp:positionH>
            <wp:positionV relativeFrom="paragraph">
              <wp:posOffset>-250825</wp:posOffset>
            </wp:positionV>
            <wp:extent cx="1778635" cy="75057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R 2023-202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635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07752689" wp14:editId="427A5699">
            <wp:simplePos x="0" y="0"/>
            <wp:positionH relativeFrom="column">
              <wp:posOffset>4314190</wp:posOffset>
            </wp:positionH>
            <wp:positionV relativeFrom="paragraph">
              <wp:posOffset>-248285</wp:posOffset>
            </wp:positionV>
            <wp:extent cx="818515" cy="818515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d_beztł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2041F9A" wp14:editId="34D0864E">
            <wp:simplePos x="0" y="0"/>
            <wp:positionH relativeFrom="column">
              <wp:posOffset>5961380</wp:posOffset>
            </wp:positionH>
            <wp:positionV relativeFrom="paragraph">
              <wp:posOffset>-158750</wp:posOffset>
            </wp:positionV>
            <wp:extent cx="2080895" cy="666115"/>
            <wp:effectExtent l="0" t="0" r="0" b="63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E_RGB_Logo_EU_RGB-1-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895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93E69C" w14:textId="0CEC131A" w:rsidR="00495DF6" w:rsidRDefault="00495DF6" w:rsidP="00495DF6">
      <w:pPr>
        <w:tabs>
          <w:tab w:val="left" w:pos="3345"/>
        </w:tabs>
        <w:suppressAutoHyphens w:val="0"/>
        <w:ind w:left="2268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</w:pPr>
    </w:p>
    <w:p w14:paraId="7B7DCA6D" w14:textId="77777777" w:rsidR="00312AB9" w:rsidRDefault="00312AB9" w:rsidP="00320681">
      <w:pPr>
        <w:jc w:val="right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7D9B5396" w14:textId="2AF03288" w:rsidR="007113D9" w:rsidRDefault="007113D9" w:rsidP="007113D9">
      <w:pPr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Załącznik 7b</w:t>
      </w:r>
    </w:p>
    <w:p w14:paraId="7EC40761" w14:textId="1FDD087D" w:rsidR="00794B82" w:rsidRPr="00794B82" w:rsidRDefault="003E4E20" w:rsidP="007E3B0C">
      <w:pPr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K</w:t>
      </w:r>
      <w:r w:rsidR="00794B82" w:rsidRPr="00794B82">
        <w:rPr>
          <w:rFonts w:asciiTheme="minorHAnsi" w:hAnsiTheme="minorHAnsi" w:cstheme="minorHAnsi"/>
          <w:b/>
          <w:color w:val="000000"/>
        </w:rPr>
        <w:t xml:space="preserve">arta oceny merytorycznej w zakresie spełniania warunków przyznania pomocy </w:t>
      </w:r>
    </w:p>
    <w:p w14:paraId="29801174" w14:textId="415C16FD" w:rsidR="007E3B0C" w:rsidRPr="00794B82" w:rsidRDefault="007E3B0C" w:rsidP="007E3B0C">
      <w:pPr>
        <w:jc w:val="center"/>
        <w:rPr>
          <w:rFonts w:asciiTheme="minorHAnsi" w:hAnsiTheme="minorHAnsi" w:cstheme="minorHAnsi"/>
          <w:b/>
          <w:bCs/>
        </w:rPr>
      </w:pPr>
      <w:r w:rsidRPr="00794B82">
        <w:rPr>
          <w:rFonts w:asciiTheme="minorHAnsi" w:hAnsiTheme="minorHAnsi" w:cstheme="minorHAnsi"/>
          <w:b/>
        </w:rPr>
        <w:t>(w tym zgodności z LSR)</w:t>
      </w:r>
    </w:p>
    <w:p w14:paraId="312A5354" w14:textId="77777777" w:rsidR="007E3B0C" w:rsidRPr="00513949" w:rsidRDefault="007E3B0C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FCB7C3B" w14:textId="77777777" w:rsidR="00833636" w:rsidRPr="00513949" w:rsidRDefault="0083363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117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073"/>
        <w:gridCol w:w="5044"/>
      </w:tblGrid>
      <w:tr w:rsidR="00833636" w:rsidRPr="00513949" w14:paraId="5E33A22E" w14:textId="77777777" w:rsidTr="005A2B63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E2D15C" w14:textId="20B58ECA" w:rsidR="00833636" w:rsidRPr="00513949" w:rsidRDefault="001D6BF1" w:rsidP="0090111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 xml:space="preserve">Numer </w:t>
            </w:r>
            <w:r w:rsidR="00901117">
              <w:rPr>
                <w:rFonts w:asciiTheme="minorHAnsi" w:hAnsiTheme="minorHAnsi" w:cstheme="minorHAnsi"/>
                <w:sz w:val="20"/>
                <w:szCs w:val="20"/>
              </w:rPr>
              <w:t>naboru</w:t>
            </w:r>
            <w:r w:rsidR="00794B82">
              <w:rPr>
                <w:rFonts w:asciiTheme="minorHAnsi" w:hAnsiTheme="minorHAnsi" w:cstheme="minorHAnsi"/>
                <w:sz w:val="20"/>
                <w:szCs w:val="20"/>
              </w:rPr>
              <w:t>/konkursu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8695F4" w14:textId="77777777" w:rsidR="00833636" w:rsidRPr="00513949" w:rsidRDefault="0083363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636" w:rsidRPr="00513949" w14:paraId="7067CE5F" w14:textId="77777777" w:rsidTr="005A2B63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E1B851" w14:textId="77777777" w:rsidR="00833636" w:rsidRPr="00513949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Znak sprawy:</w:t>
            </w:r>
          </w:p>
        </w:tc>
        <w:tc>
          <w:tcPr>
            <w:tcW w:w="5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68F40F" w14:textId="77777777" w:rsidR="00833636" w:rsidRPr="00513949" w:rsidRDefault="0083363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636" w:rsidRPr="00513949" w14:paraId="0010EC06" w14:textId="77777777" w:rsidTr="005A2B63">
        <w:tc>
          <w:tcPr>
            <w:tcW w:w="4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64F411" w14:textId="77777777" w:rsidR="00833636" w:rsidRPr="00513949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Data wpływu:</w:t>
            </w:r>
          </w:p>
        </w:tc>
        <w:tc>
          <w:tcPr>
            <w:tcW w:w="50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F41D33" w14:textId="77777777" w:rsidR="00833636" w:rsidRPr="00513949" w:rsidRDefault="0083363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636" w:rsidRPr="00513949" w14:paraId="6AEF8410" w14:textId="77777777" w:rsidTr="005A2B63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3B4207" w14:textId="77777777" w:rsidR="00833636" w:rsidRPr="00513949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5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60C197" w14:textId="77777777" w:rsidR="00833636" w:rsidRPr="00513949" w:rsidRDefault="0083363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636" w:rsidRPr="00513949" w14:paraId="1AFA2CF5" w14:textId="77777777" w:rsidTr="005A2B63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AA3B39" w14:textId="77777777" w:rsidR="00833636" w:rsidRPr="00513949" w:rsidRDefault="001D6BF1" w:rsidP="00E95E5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 xml:space="preserve">Tytuł </w:t>
            </w:r>
            <w:r w:rsidR="00E95E5B" w:rsidRPr="00513949">
              <w:rPr>
                <w:rFonts w:asciiTheme="minorHAnsi" w:hAnsiTheme="minorHAnsi" w:cstheme="minorHAnsi"/>
                <w:sz w:val="20"/>
                <w:szCs w:val="20"/>
              </w:rPr>
              <w:t>wniosku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AEB246" w14:textId="77777777" w:rsidR="00833636" w:rsidRPr="00513949" w:rsidRDefault="0083363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A9B65E2" w14:textId="77777777" w:rsidR="00833636" w:rsidRPr="00513949" w:rsidRDefault="00833636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</w:p>
    <w:p w14:paraId="06A04F65" w14:textId="7E929BC4" w:rsidR="00806DCA" w:rsidRDefault="008B6069" w:rsidP="008B6069">
      <w:pPr>
        <w:pStyle w:val="Tekstpodstawowy"/>
        <w:numPr>
          <w:ilvl w:val="0"/>
          <w:numId w:val="2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513949">
        <w:rPr>
          <w:rFonts w:asciiTheme="minorHAnsi" w:hAnsiTheme="minorHAnsi" w:cstheme="minorHAnsi"/>
          <w:sz w:val="20"/>
          <w:szCs w:val="20"/>
        </w:rPr>
        <w:t xml:space="preserve">WERYFIKACJI ZGODNOŚCI </w:t>
      </w:r>
      <w:r w:rsidR="00E95E5B" w:rsidRPr="00513949">
        <w:rPr>
          <w:rFonts w:asciiTheme="minorHAnsi" w:hAnsiTheme="minorHAnsi" w:cstheme="minorHAnsi"/>
          <w:sz w:val="20"/>
          <w:szCs w:val="20"/>
        </w:rPr>
        <w:t>WNIOSKU</w:t>
      </w:r>
      <w:r w:rsidRPr="00513949">
        <w:rPr>
          <w:rFonts w:asciiTheme="minorHAnsi" w:hAnsiTheme="minorHAnsi" w:cstheme="minorHAnsi"/>
          <w:sz w:val="20"/>
          <w:szCs w:val="20"/>
        </w:rPr>
        <w:t xml:space="preserve"> Z</w:t>
      </w:r>
      <w:r w:rsidR="00E95E5B" w:rsidRPr="00513949">
        <w:rPr>
          <w:rFonts w:asciiTheme="minorHAnsi" w:hAnsiTheme="minorHAnsi" w:cstheme="minorHAnsi"/>
          <w:sz w:val="20"/>
          <w:szCs w:val="20"/>
        </w:rPr>
        <w:t xml:space="preserve"> WARUNKAMI </w:t>
      </w:r>
      <w:r w:rsidR="00EB2D1A">
        <w:rPr>
          <w:rFonts w:asciiTheme="minorHAnsi" w:hAnsiTheme="minorHAnsi" w:cstheme="minorHAnsi"/>
          <w:sz w:val="20"/>
          <w:szCs w:val="20"/>
        </w:rPr>
        <w:t>PRZYZNANIA POMOCY</w:t>
      </w:r>
      <w:r w:rsidR="00E95E5B" w:rsidRPr="00513949">
        <w:rPr>
          <w:rFonts w:asciiTheme="minorHAnsi" w:hAnsiTheme="minorHAnsi" w:cstheme="minorHAnsi"/>
          <w:sz w:val="20"/>
          <w:szCs w:val="20"/>
        </w:rPr>
        <w:t xml:space="preserve"> Z</w:t>
      </w:r>
      <w:r w:rsidRPr="00513949">
        <w:rPr>
          <w:rFonts w:asciiTheme="minorHAnsi" w:hAnsiTheme="minorHAnsi" w:cstheme="minorHAnsi"/>
          <w:sz w:val="20"/>
          <w:szCs w:val="20"/>
        </w:rPr>
        <w:t xml:space="preserve"> PROGRAMU PS WPR</w:t>
      </w: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5DF6" w:rsidRPr="00E11E3E" w14:paraId="6705E057" w14:textId="77777777" w:rsidTr="00E41A2C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31E315" w14:textId="2884BAF8" w:rsidR="00495DF6" w:rsidRDefault="00495DF6" w:rsidP="00495DF6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1F377" w14:textId="1D76A3BC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ZGODNOŚĆ OPERACJI Z OGÓLNYMI W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ARUNKAMI PRZYZNANIA POMOCY OKREŚ</w:t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LONYMI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WYTYCZNYCH PODSTAWOWYCH (rozdział VII.1. „Ogólne warunki przyznania pomocy”):</w:t>
            </w:r>
          </w:p>
        </w:tc>
      </w:tr>
      <w:tr w:rsidR="008366DE" w:rsidRPr="00E11E3E" w14:paraId="027C854F" w14:textId="77777777" w:rsidTr="00E41A2C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1F6588" w14:textId="7BECD350" w:rsidR="008366DE" w:rsidRPr="00E11E3E" w:rsidRDefault="008366DE" w:rsidP="00495DF6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86CA00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0059AA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8366DE" w:rsidRPr="00E11E3E" w14:paraId="46FC7B0A" w14:textId="77777777" w:rsidTr="00E41A2C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12E42A" w14:textId="77777777" w:rsidR="008366DE" w:rsidRPr="00E11E3E" w:rsidRDefault="008366DE" w:rsidP="00495DF6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C80F81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5707962A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59189BFA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24B40B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1BC4E4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35D2FD4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900990E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5DF6" w:rsidRPr="00E11E3E" w14:paraId="25242AE9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D10ED58" w14:textId="546AA4E6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A45005F" w14:textId="77777777" w:rsidR="00495DF6" w:rsidRPr="00513949" w:rsidRDefault="00495DF6" w:rsidP="00495DF6">
            <w:pPr>
              <w:spacing w:before="10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Wnioskodawca jest:</w:t>
            </w:r>
          </w:p>
          <w:p w14:paraId="642BF6CE" w14:textId="77777777" w:rsidR="00495DF6" w:rsidRPr="00513949" w:rsidRDefault="00495DF6" w:rsidP="00495DF6">
            <w:pPr>
              <w:spacing w:before="10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osobą fizyczną, która w dniu złożenia wniosku o przyznanie pomocy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  <w:t xml:space="preserve"> </w:t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ma ukończone 18 lat, albo </w:t>
            </w:r>
          </w:p>
          <w:p w14:paraId="05A822D1" w14:textId="77777777" w:rsidR="00495DF6" w:rsidRPr="00513949" w:rsidRDefault="00495DF6" w:rsidP="00495DF6">
            <w:pPr>
              <w:spacing w:before="10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osobą prawną, albo</w:t>
            </w:r>
          </w:p>
          <w:p w14:paraId="4B70A9DA" w14:textId="1E4C6792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 jednostką organizacyjną nie posiadającą osobowości prawnej.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C30E47D" w14:textId="0CC73B61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ABA7683" w14:textId="5D475AF5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E615709" w14:textId="5C1BBCBA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54A6C6" w14:textId="44C563ED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58EBDBE" w14:textId="706C3FDB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011E442" w14:textId="0B467360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96EA7B1" w14:textId="5BD910F1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5DF6" w:rsidRPr="00E11E3E" w14:paraId="00C3578F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4299752" w14:textId="742E15FE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A9F0C69" w14:textId="270E95D4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 przypadku gdy o wsparcie ubiega się spółka cywilna, wszyscy wspólnicy w dniu złożenia wniosku o przyznanie pomocy mają ukończone 18 lat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2AC2070" w14:textId="44977F4D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065521C" w14:textId="03D1E95F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A0BEBD1" w14:textId="43647569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6627D21" w14:textId="142E2983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B672A6A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FD2ECAA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9CE0C86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5DF6" w:rsidRPr="00E11E3E" w14:paraId="5FB5F2B0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102CB7C" w14:textId="7596B6DC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1F215C0" w14:textId="77777777" w:rsidR="00495DF6" w:rsidRPr="00513949" w:rsidRDefault="00495DF6" w:rsidP="00495DF6">
            <w:pPr>
              <w:spacing w:before="10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Podmiot ubiegający się o wsparcie nie podlega:</w:t>
            </w:r>
          </w:p>
          <w:p w14:paraId="2F393C18" w14:textId="77777777" w:rsidR="00495DF6" w:rsidRPr="00513949" w:rsidRDefault="00495DF6" w:rsidP="00495DF6">
            <w:pPr>
              <w:spacing w:before="10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 zakazowi dostępu do środków, o których mowa w art. 5 ust. 3 pkt 4 ustawy o finansach publicznych na podstawie prawomocnego orzeczenia sądu, lub</w:t>
            </w:r>
          </w:p>
          <w:p w14:paraId="43453947" w14:textId="41C33A49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wykluczeniu z dostępu do otrzymania pomocy o którym mowa w rozdz. VII.1.ust. 13-14 Wytycznych podstawowych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</w:t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1B326F1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0E9D6B2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5DE6121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F40E922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83C9565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73C0795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4FB81F9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5DF6" w:rsidRPr="00E11E3E" w14:paraId="7430D051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22C43D8" w14:textId="799FECFD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733A39D" w14:textId="0753AA63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Wnioskodawca posiada numer EP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3189852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1987D46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20AA718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DB91432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104878CA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74EA0D1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E7C5E0C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0206DD6A" w14:textId="77777777" w:rsidTr="00E41A2C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4516F9" w14:textId="51C4BE53" w:rsidR="00F27E29" w:rsidRDefault="00F27E29" w:rsidP="00F27E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II.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8F2839" w14:textId="6953BC51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Zgodność operacji z warunkami wsparcia określonymi w wytycznych szczegółowych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(wspólne dla wszystkich kategorii operacji, lub dla grup kategorii)</w:t>
            </w:r>
          </w:p>
        </w:tc>
      </w:tr>
      <w:tr w:rsidR="00984C2B" w:rsidRPr="00E11E3E" w14:paraId="513048C1" w14:textId="77777777" w:rsidTr="00E41A2C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68E2A7" w14:textId="77777777" w:rsidR="00984C2B" w:rsidRPr="00E11E3E" w:rsidRDefault="00984C2B" w:rsidP="00F27E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CC14E2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4A0861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984C2B" w:rsidRPr="00E11E3E" w14:paraId="24851AB5" w14:textId="77777777" w:rsidTr="00E41A2C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63F3F2" w14:textId="77777777" w:rsidR="00984C2B" w:rsidRPr="00E11E3E" w:rsidRDefault="00984C2B" w:rsidP="00F27E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9270F7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12049CB5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55FC9196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6A0C6B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6B5869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112B916F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F770845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F27E29" w:rsidRPr="00E11E3E" w14:paraId="4E10BEAF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15E4ADA" w14:textId="1833F6D6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A24A98B" w14:textId="1C912432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niosek jest jedynym wnioskiem złożonym przez wnioskodawcę w tym naborze wniosków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B88FAC2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108C656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8AD8D43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51109C5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9B0C0E2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CE44A4F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D0398FC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0AD9A1CD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3700FD2" w14:textId="07264B57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324EC6B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Wnioskowana kwota pomocy jest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 xml:space="preserve">nie wyższa niż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kwota maksymalna określona przez LGD w regulaminie naboru, przy czym nie wyższa niż:</w:t>
            </w:r>
          </w:p>
          <w:p w14:paraId="1A8EBE55" w14:textId="77777777" w:rsidR="00F27E29" w:rsidRPr="00513949" w:rsidRDefault="00F27E29" w:rsidP="00F27E29">
            <w:pPr>
              <w:numPr>
                <w:ilvl w:val="0"/>
                <w:numId w:val="16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50 tys. zł – w zakresie przygotowanie projektów partnerskich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krajowych,</w:t>
            </w:r>
          </w:p>
          <w:p w14:paraId="71288736" w14:textId="77777777" w:rsidR="00F27E29" w:rsidRPr="00513949" w:rsidRDefault="00F27E29" w:rsidP="00F27E29">
            <w:pPr>
              <w:numPr>
                <w:ilvl w:val="0"/>
                <w:numId w:val="16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150 tys. zł – w zakresach: start DG, start GA, start ZE, start GO oraz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zakresie przygotowanie projektó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 partnerskich międzynarodowych,</w:t>
            </w:r>
          </w:p>
          <w:p w14:paraId="3AD815A2" w14:textId="77777777" w:rsidR="00F27E29" w:rsidRPr="00513949" w:rsidRDefault="00F27E29" w:rsidP="00F27E29">
            <w:pPr>
              <w:numPr>
                <w:ilvl w:val="0"/>
                <w:numId w:val="16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350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tys. zł – w zakresie start KŁŻ,</w:t>
            </w:r>
          </w:p>
          <w:p w14:paraId="0EC2BACD" w14:textId="77777777" w:rsidR="00F27E29" w:rsidRPr="00513949" w:rsidRDefault="00F27E29" w:rsidP="00F27E29">
            <w:pPr>
              <w:numPr>
                <w:ilvl w:val="0"/>
                <w:numId w:val="16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500 tys. zł – w pozostałych przypadkach</w:t>
            </w:r>
          </w:p>
          <w:p w14:paraId="5F8500DE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oraz nie niższa niż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kwota minimalna określona przez LGD w regulaminie naboru, przy czym nie niższa niż: </w:t>
            </w:r>
          </w:p>
          <w:p w14:paraId="0C7F3FE9" w14:textId="77777777" w:rsidR="00F27E29" w:rsidRPr="00513949" w:rsidRDefault="00F27E29" w:rsidP="00F27E29">
            <w:pPr>
              <w:numPr>
                <w:ilvl w:val="0"/>
                <w:numId w:val="17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20 tys. zł – w zakresie przygotowanie koncepcji SV oraz w zakresie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przyg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otowanie projektów partnerskich,</w:t>
            </w:r>
          </w:p>
          <w:p w14:paraId="2D1BD9BC" w14:textId="08C37968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50 tys.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zł – w pozostałych przypadkach.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07CD13F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F743075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773D8C9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2508099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5621E70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03672A7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3D91A7B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0B8D7F90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A20E307" w14:textId="4E154141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075367A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nioskowany poziom pomocy nie przekracza poziomu dofinansowania,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określonego przez LGD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 regulaminie naboru,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 xml:space="preserve">oraz nie przekracza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maksymalnego dopuszczalnego poziomu dofinansowania określonego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wytycznych, wynoszącego:</w:t>
            </w:r>
          </w:p>
          <w:p w14:paraId="4BB7B452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1) do 65% kosztów kwalifikowalnych – w przypadku operacji obejmujących inwestycje produkcyjne innych niż realizowane w zakresach: start GA, start ZE, start GO, rozwój GA, rozwój ZE oraz rozwój GO;</w:t>
            </w:r>
          </w:p>
          <w:p w14:paraId="618D8B00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2) do 75% kosztów kwalifikowalnych – w przypadku operacji realizowanych przez JSFP, z czego pomoc finansowana z EFRROW wynosi maksymalnie 55% kosztów kwalifikowalnych, a pozostałe 20% kosztów kwalifikowalnych ze środków budżetu państwa;</w:t>
            </w:r>
          </w:p>
          <w:p w14:paraId="0E1A5758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3) do 85% kosztów kwalifikowalnych – w zakresach: start GA, start ZE, start GO, rozwój GA, rozwój ZE, rozwój GO oraz rozwój KŁŻ, w przypadku operacji polegających na rozszerzeniu kręgu odbiorców poprzez szerszą promocję produktów wytwarzanych przez członków tego KŁŻ;</w:t>
            </w:r>
          </w:p>
          <w:p w14:paraId="2395845E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4) do 100% kosztów kwalifikowalnych – w przypadku operacji:</w:t>
            </w:r>
          </w:p>
          <w:p w14:paraId="3A03C2DF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a)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nieinwestycyjnych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:</w:t>
            </w:r>
          </w:p>
          <w:p w14:paraId="3D57ABBF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- realizowanych przez beneficjentów innych niż JSFP,</w:t>
            </w:r>
          </w:p>
          <w:p w14:paraId="676483D8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- innych niż operacje w zakresie rozwój KŁŻ polegających na rozszerzeniu kręgu odbiorców poprzez szerszą promocję produktów wytwarzanych przez członków tego KŁŻ,</w:t>
            </w:r>
          </w:p>
          <w:p w14:paraId="2E8BE054" w14:textId="1622DDEC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877D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obejmujących inwestycje nieprodukcyjne, realizowane przez beneficjentów innych niż JSFP. 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729CBEF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29816C5D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526EBC6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12FE96B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61A6338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D5D41C4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DB10804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59BE010C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E635F66" w14:textId="52A86227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54FACB6" w14:textId="20CA4D95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Suma pomocy dla jednego beneficjenta oraz wypłaconych mu grantów nie może przekroczyć 500 tys. zł w okresie realizacji PS WPR. Limitu nie stosuje się do JSFP i LGD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CA1A818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0BA82BA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E35E386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466703C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8EC7E7E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3BD99AB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BBCEC32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565FB485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DABF0D5" w14:textId="0C0F17B0" w:rsidR="00F27E29" w:rsidRPr="00513949" w:rsidRDefault="00F27E29" w:rsidP="00F27E2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A0C6426" w14:textId="77777777" w:rsidR="00F27E29" w:rsidRPr="00513949" w:rsidRDefault="00F27E29" w:rsidP="00F27E29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Wnioskodawca co najmniej od roku poprzedzającego dzień złożenia WOPP:</w:t>
            </w:r>
          </w:p>
          <w:p w14:paraId="086ADBE7" w14:textId="77777777" w:rsidR="00F27E29" w:rsidRPr="00513949" w:rsidRDefault="00F27E29" w:rsidP="00F27E29">
            <w:pPr>
              <w:pStyle w:val="Akapitzlist"/>
              <w:numPr>
                <w:ilvl w:val="0"/>
                <w:numId w:val="6"/>
              </w:numPr>
              <w:spacing w:before="100" w:after="160" w:line="240" w:lineRule="auto"/>
              <w:ind w:left="209" w:hanging="209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posiada miejsce zamieszkania na obszarze wiejskim objętym LSR lub miejsce wykonywania działalności gospodarczej oznaczone adresem wpisanym do Centralnej Ewidencji i Informacji o Działalności Gospodarczej lub miejsce wykonywania działalności w ramach pozarolniczych funkcji gospodarstw rolnych na obszarze wiejskim objętym LSR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– w przypadku wnios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kodawcy będącego osobą fizyczną,</w:t>
            </w:r>
          </w:p>
          <w:p w14:paraId="0682D515" w14:textId="77777777" w:rsidR="00F27E29" w:rsidRPr="00513949" w:rsidRDefault="00F27E29" w:rsidP="00F27E29">
            <w:pPr>
              <w:pStyle w:val="Akapitzlist"/>
              <w:numPr>
                <w:ilvl w:val="0"/>
                <w:numId w:val="6"/>
              </w:numPr>
              <w:spacing w:before="100" w:after="160" w:line="240" w:lineRule="auto"/>
              <w:ind w:left="209" w:hanging="209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posiada siedzibę lub oddział, który znajduje się na obszarze wiejskim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objętym LSR - w przypadku wnioskodawcy będącego osobą prawną lub jednostką organizacy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j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ną nieposiadającą osobowości prawnej, której us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tawa przyznaje zdolność prawną.</w:t>
            </w:r>
          </w:p>
          <w:p w14:paraId="78432039" w14:textId="643547E4" w:rsidR="00F27E29" w:rsidRPr="00513949" w:rsidRDefault="00F27E29" w:rsidP="00F27E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(</w:t>
            </w:r>
            <w:r w:rsidRPr="0051394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Warunku powyższego nie stosuje się do: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 xml:space="preserve"> </w:t>
            </w:r>
            <w:r w:rsidRPr="0051394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LGD;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 xml:space="preserve"> </w:t>
            </w:r>
            <w:r w:rsidRPr="0051394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gminy, której obszar jest obszarem wiejskim objętym LSR;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 xml:space="preserve"> </w:t>
            </w:r>
            <w:r w:rsidRPr="0051394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powiatu, jeżeli przynajmniej jedna z gmin której obszar jest obszarem wiejskim objętym LSR ob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 xml:space="preserve">jęta jest obszarem tego powiatu, gminnych lub </w:t>
            </w:r>
            <w:r w:rsidRPr="00016230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powiatowych jednostek organizacyjnych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.</w:t>
            </w:r>
            <w:r w:rsidRPr="0051394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2382CDC" w14:textId="10B1C13B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01DBB08" w14:textId="0E4EAC8F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F9CE3D9" w14:textId="7B3E9F4B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0DDA951" w14:textId="2C720D0A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2B55416" w14:textId="2E6AF7CC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1679CDA" w14:textId="58B12BAB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EF9207A" w14:textId="1FE521CE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54B14F59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3335552" w14:textId="6B13D7AF" w:rsidR="00F27E29" w:rsidRPr="00513949" w:rsidRDefault="00F27E29" w:rsidP="00F27E2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35D0AC5" w14:textId="734636F4" w:rsidR="00F27E29" w:rsidRPr="00513949" w:rsidRDefault="00F27E29" w:rsidP="00F27E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Wnioskodawca wykonujący działalność gospodarczą posiada status mikro lub małego przedsiębiorcy, a w przypadku gdy operacja będzie realizowana w ramach spółki cywilnej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-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warunek powyższy jest spełniony przez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wszystkich wspólników spółki.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3731B8E" w14:textId="344E97C8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1F4F753" w14:textId="4621931F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DC0CB5F" w14:textId="1115E056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846D966" w14:textId="0F4BEF14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10EFF63" w14:textId="6F1F8FB4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76850EF" w14:textId="28D8EA7F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7F59DBD" w14:textId="24A8D897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1B933A66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02DAA60" w14:textId="67B71B82" w:rsidR="00F27E29" w:rsidRPr="00513949" w:rsidRDefault="00F27E29" w:rsidP="00F27E2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6A74794" w14:textId="77777777" w:rsidR="00F27E29" w:rsidRPr="00513949" w:rsidRDefault="00F27E29" w:rsidP="00F27E29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R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ealizacja operacji została zaplanowana: </w:t>
            </w:r>
          </w:p>
          <w:p w14:paraId="0A71F48D" w14:textId="77777777" w:rsidR="00F27E29" w:rsidRPr="00513949" w:rsidRDefault="00F27E29" w:rsidP="00F27E29">
            <w:pPr>
              <w:pStyle w:val="Akapitzlist"/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 w jednym etapie w zakresach: start DG, start GA, start ZE, start GO, start KŁŻ,</w:t>
            </w:r>
          </w:p>
          <w:p w14:paraId="50BF7B65" w14:textId="77777777" w:rsidR="00F27E29" w:rsidRPr="00513949" w:rsidRDefault="00F27E29" w:rsidP="00F27E29">
            <w:pPr>
              <w:pStyle w:val="Akapitzlist"/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 maksymalnie w 2 etapach w pozostałych przypadkach,</w:t>
            </w:r>
          </w:p>
          <w:p w14:paraId="5CEDB80B" w14:textId="77777777" w:rsidR="00F27E29" w:rsidRPr="006770C7" w:rsidRDefault="00F27E29" w:rsidP="00F27E29">
            <w:pPr>
              <w:pStyle w:val="Akapitzlist"/>
              <w:spacing w:before="100" w:after="120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c) </w:t>
            </w:r>
            <w:r w:rsidRPr="006770C7">
              <w:rPr>
                <w:rFonts w:asciiTheme="minorHAnsi" w:hAnsiTheme="minorHAnsi" w:cstheme="minorHAnsi"/>
                <w:iCs/>
                <w:sz w:val="20"/>
                <w:szCs w:val="20"/>
              </w:rPr>
              <w:t>terminie do 2 lat od dnia zawarcia umowy o przyznaniu pomocy, lecz nie później niż do dnia:</w:t>
            </w:r>
          </w:p>
          <w:p w14:paraId="26BA5C7C" w14:textId="77777777" w:rsidR="00F27E29" w:rsidRPr="006770C7" w:rsidRDefault="00F27E29" w:rsidP="00F27E29">
            <w:pPr>
              <w:pStyle w:val="Akapitzlist"/>
              <w:spacing w:before="100" w:after="120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-</w:t>
            </w:r>
            <w:r w:rsidRPr="006770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31 grudnia 2026 r w zakresach przygotowanie projektu partnerskiego oraz przygotowanie ko</w:t>
            </w:r>
            <w:r w:rsidRPr="006770C7"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Pr="006770C7">
              <w:rPr>
                <w:rFonts w:asciiTheme="minorHAnsi" w:hAnsiTheme="minorHAnsi" w:cstheme="minorHAnsi"/>
                <w:iCs/>
                <w:sz w:val="20"/>
                <w:szCs w:val="20"/>
              </w:rPr>
              <w:t>cepcji SV,</w:t>
            </w:r>
          </w:p>
          <w:p w14:paraId="32EE0A2E" w14:textId="567AB665" w:rsidR="00F27E29" w:rsidRPr="00513949" w:rsidRDefault="00F27E29" w:rsidP="00F27E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-</w:t>
            </w:r>
            <w:r w:rsidRPr="006770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30 czerwca 2029 r. w pozostałych przypadkach.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109505D" w14:textId="7C89D325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D5CEED5" w14:textId="4E763EC8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1431C59" w14:textId="295360BD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6A35A4C" w14:textId="7EB30394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3CBF8E5" w14:textId="349D4B90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3181027" w14:textId="1168A477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D309365" w14:textId="767A11D7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4848788E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78096D9" w14:textId="3CB4271E" w:rsidR="00F27E29" w:rsidRPr="00513949" w:rsidRDefault="00F27E29" w:rsidP="00F27E2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B27D2C7" w14:textId="664D8F59" w:rsidR="00F27E29" w:rsidRPr="00513949" w:rsidRDefault="00F27E29" w:rsidP="00F27E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Wnioskodawca nie jest województwem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1CE153B" w14:textId="440B502E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A11325A" w14:textId="010FBDEC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0C59033" w14:textId="53F5A59B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6399E6A" w14:textId="11DEFEDC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B7F1097" w14:textId="32E3EACE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4AC4C1F" w14:textId="6CB3B31B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0F0FDE1" w14:textId="44EAFD95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6D782DB6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0D25CB3" w14:textId="48814749" w:rsidR="00F27E29" w:rsidRPr="00513949" w:rsidRDefault="00F27E29" w:rsidP="00F27E2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13AF3ED" w14:textId="2298A253" w:rsidR="00F27E29" w:rsidRPr="00513949" w:rsidRDefault="00F27E29" w:rsidP="00F27E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nie obejmuje: budowy lub modernizacji dróg w rozumieniu art. 4 ustawy z dnia 21 marca 1985 r. o drogach publicznych, targowisk, sieci wodno-kanalizacyjnych, przydomowych oczyszczalni ścieków oraz operacji dotyczących świadczenia usług rolniczych.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DACAE15" w14:textId="060F10D4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49F0D15" w14:textId="0B054460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4C5B3F9" w14:textId="641CC28E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F962D07" w14:textId="3E60BDD1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F4A29A6" w14:textId="205EDAE9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B2CC9C7" w14:textId="7200EA44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045B686" w14:textId="282839CD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5301DE2D" w14:textId="77777777" w:rsidTr="00E41A2C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82F0D" w14:textId="2782BED1" w:rsidR="00F27E29" w:rsidRDefault="00F27E29" w:rsidP="00F27E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1F85E" w14:textId="07026E6D" w:rsidR="00F27E29" w:rsidRPr="00E11E3E" w:rsidRDefault="00F27E29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Zgodność operacji z warunkami udzielenia wsparcia określonymi w wytycznych szczegółowych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lastRenderedPageBreak/>
              <w:t>dla poszczególnych kategorii operacji:</w:t>
            </w:r>
          </w:p>
        </w:tc>
      </w:tr>
      <w:tr w:rsidR="00F27E29" w:rsidRPr="00E11E3E" w14:paraId="3FF101FE" w14:textId="77777777" w:rsidTr="00E41A2C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3E3979" w14:textId="7091837E" w:rsidR="00F27E29" w:rsidRDefault="00F27E29" w:rsidP="00F27E2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III.1.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FCDA5" w14:textId="196E7262" w:rsidR="00F27E29" w:rsidRDefault="00F27E29" w:rsidP="00E41A2C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START DG wnioskodawca spełnia niżej wymienione warunki: </w:t>
            </w:r>
          </w:p>
        </w:tc>
      </w:tr>
      <w:tr w:rsidR="00E41A2C" w:rsidRPr="00E11E3E" w14:paraId="445EB587" w14:textId="77777777" w:rsidTr="00E41A2C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A0C2AE" w14:textId="6FD39B3A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02B887" w14:textId="1545CC1C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59590B" w14:textId="4A2D355D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B9A794" w14:textId="674C75CD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E41A2C" w:rsidRPr="00E11E3E" w14:paraId="5FB7CC44" w14:textId="77777777" w:rsidTr="00E41A2C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559946" w14:textId="23F6F3FD" w:rsidR="00E41A2C" w:rsidRPr="006770C7" w:rsidRDefault="00E41A2C" w:rsidP="00E41A2C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E5E4A1" w14:textId="554BF59A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80B1ED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36CF33" w14:textId="5E1A0988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84C2B" w:rsidRPr="00E11E3E" w14:paraId="79BE2F59" w14:textId="77777777" w:rsidTr="00F27E29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B54EC0" w14:textId="77777777" w:rsidR="00984C2B" w:rsidRPr="00E11E3E" w:rsidRDefault="00984C2B" w:rsidP="00F27E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9ACC88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A53A66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984C2B" w:rsidRPr="00E11E3E" w14:paraId="0EBD4F27" w14:textId="77777777" w:rsidTr="00F27E29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2B5070" w14:textId="77777777" w:rsidR="00984C2B" w:rsidRPr="00E11E3E" w:rsidRDefault="00984C2B" w:rsidP="00F27E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B989C3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30E6FD12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28875F5A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61C1EE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59B72D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5D532F4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F10B35A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E41A2C" w:rsidRPr="00E11E3E" w14:paraId="39ECF1D9" w14:textId="77777777" w:rsidTr="00F27E29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F923B46" w14:textId="7B2C584C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7F8B76E" w14:textId="6F4466C0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Wnioskodawca jest osobą fizyczną.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BA1F05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E8E43B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2C7FACD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CED5CF7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9146F68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002D667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7E7FD4B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39DF0FD6" w14:textId="77777777" w:rsidTr="00F27E29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206F63C" w14:textId="2E26B96E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02144EB" w14:textId="1EA4772C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w okresie roku poprzedzającego dzień złożenia WOPP nie wykonywał i nie wykonuje działalności gospodarczej, do której stosuje się przepi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sy ustawy Prawo przedsiębiorców.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75DE581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83A62B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2E948E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A9E20FA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1F64020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AAF372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EE31D1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535C8B87" w14:textId="77777777" w:rsidTr="00F27E29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D6F457B" w14:textId="267C8E08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III.1.3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0C9571F" w14:textId="1361817B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nioskodawcy nie została dotychczas przyznana pomoc w ramach PROW 2014-2020 na operację w ramach poddziałania 6.2 lub 6.4 lub 4.2 lub 19.2 w zakresie podejmowanie działalności gospodarczej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7203F7D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B3088B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FFA648B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3F016F1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CACEB7F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0D3601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81972FA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6508944A" w14:textId="77777777" w:rsidTr="00F27E29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061A86A" w14:textId="1EB1047B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D86B356" w14:textId="0805B063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nioskodawcy nie została dotychczas przyznana pomoc w ramach PS WPR na operację w zakresie start DG, start GA, start ZE, start GO, start KŁŻ,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rozwój DG, rozwój GA, rozwój ZE, rozwój GO lub rozwój KŁŻ.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39AD95D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691869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7E47B50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35B7198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621C3A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85B21E1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B2F6A2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2A4C4A8D" w14:textId="77777777" w:rsidTr="00F27E29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52DBC38" w14:textId="5D4C874D" w:rsidR="00E41A2C" w:rsidRPr="00513949" w:rsidRDefault="00E41A2C" w:rsidP="00E41A2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BEF7DCC" w14:textId="77777777" w:rsidR="00E41A2C" w:rsidRPr="00513949" w:rsidRDefault="00E41A2C" w:rsidP="00927A09">
            <w:pPr>
              <w:pStyle w:val="Akapitzlist"/>
              <w:spacing w:before="100" w:after="12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0DB9D95F" w14:textId="77777777" w:rsidR="00E41A2C" w:rsidRPr="00513949" w:rsidRDefault="00E41A2C" w:rsidP="00927A09">
            <w:pPr>
              <w:pStyle w:val="Akapitzlist"/>
              <w:tabs>
                <w:tab w:val="left" w:pos="351"/>
              </w:tabs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ab/>
              <w:t>jest racjonalny i uzasadniony zakresem operacji,</w:t>
            </w:r>
          </w:p>
          <w:p w14:paraId="2DD4D852" w14:textId="77777777" w:rsidR="00E41A2C" w:rsidRPr="00513949" w:rsidRDefault="00E41A2C" w:rsidP="00927A09">
            <w:pPr>
              <w:pStyle w:val="Akapitzlist"/>
              <w:tabs>
                <w:tab w:val="left" w:pos="351"/>
              </w:tabs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ab/>
              <w:t>zawiera co najmniej:</w:t>
            </w:r>
          </w:p>
          <w:p w14:paraId="597B8E37" w14:textId="77777777" w:rsidR="00E41A2C" w:rsidRPr="00513949" w:rsidRDefault="00E41A2C" w:rsidP="00927A09">
            <w:pPr>
              <w:pStyle w:val="Akapitzlist"/>
              <w:numPr>
                <w:ilvl w:val="0"/>
                <w:numId w:val="11"/>
              </w:numPr>
              <w:tabs>
                <w:tab w:val="left" w:pos="493"/>
              </w:tabs>
              <w:spacing w:before="100" w:after="120" w:line="240" w:lineRule="auto"/>
              <w:ind w:left="35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celu, w tym zakładanego ilościowego lub wartościowego poziomu sprzedaży pr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duktów lub usług,</w:t>
            </w:r>
          </w:p>
          <w:p w14:paraId="740BB84E" w14:textId="77777777" w:rsidR="00E41A2C" w:rsidRPr="00513949" w:rsidRDefault="00E41A2C" w:rsidP="00927A09">
            <w:pPr>
              <w:pStyle w:val="Akapitzlist"/>
              <w:numPr>
                <w:ilvl w:val="0"/>
                <w:numId w:val="11"/>
              </w:numPr>
              <w:tabs>
                <w:tab w:val="left" w:pos="351"/>
                <w:tab w:val="left" w:pos="493"/>
              </w:tabs>
              <w:spacing w:before="100" w:after="120" w:line="240" w:lineRule="auto"/>
              <w:ind w:left="35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planowany zakres działań niezbędnych do osiągnięcia celu, w tym wskazanie zakresu rzecz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wego i nakładów i finansowych,</w:t>
            </w:r>
          </w:p>
          <w:p w14:paraId="00AA90DC" w14:textId="77777777" w:rsidR="00E41A2C" w:rsidRPr="00513949" w:rsidRDefault="00E41A2C" w:rsidP="00927A09">
            <w:pPr>
              <w:pStyle w:val="Akapitzlist"/>
              <w:numPr>
                <w:ilvl w:val="0"/>
                <w:numId w:val="11"/>
              </w:numPr>
              <w:tabs>
                <w:tab w:val="left" w:pos="351"/>
                <w:tab w:val="left" w:pos="493"/>
              </w:tabs>
              <w:spacing w:before="100" w:after="120" w:line="240" w:lineRule="auto"/>
              <w:ind w:left="35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niezbędnych ze względu na przedmiot operacji, którą zamierza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realizować, w tym opis wyjściowej sytuacji ekonomicznej wnioskodawcy oraz kwalifikacji lub doświadczenia,</w:t>
            </w:r>
          </w:p>
          <w:p w14:paraId="169A61F3" w14:textId="2A83F99A" w:rsidR="00E41A2C" w:rsidRPr="00513949" w:rsidRDefault="00E41A2C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sposobu prowadzenia działalności,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BAC6432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F8C9F7D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0CF69A2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01442EC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4580DC2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114A3E5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FE0488F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69755DEB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DDCE1" w14:textId="77777777" w:rsidR="00E41A2C" w:rsidRDefault="00E41A2C" w:rsidP="00E41A2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F4C0D" w14:textId="3E5D438F" w:rsidR="00E41A2C" w:rsidRDefault="00E41A2C" w:rsidP="00E41A2C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peracja zakłada:</w:t>
            </w:r>
          </w:p>
        </w:tc>
      </w:tr>
      <w:tr w:rsidR="00E41A2C" w:rsidRPr="00E11E3E" w14:paraId="7336FE17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9602E5" w14:textId="77777777" w:rsidR="00E41A2C" w:rsidRPr="00E11E3E" w:rsidRDefault="00E41A2C" w:rsidP="00E41A2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F9F15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ABA07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E41A2C" w:rsidRPr="00E11E3E" w14:paraId="70A4C3F2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BEBFE7" w14:textId="77777777" w:rsidR="00E41A2C" w:rsidRPr="00E11E3E" w:rsidRDefault="00E41A2C" w:rsidP="00E41A2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D4CB05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457D714F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7870AC27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8946D0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6E49BE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80FCFFE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1AB388A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E41A2C" w:rsidRPr="00E11E3E" w14:paraId="11C0279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BFE157E" w14:textId="5A0EB06B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III.1.6.1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D8B8945" w14:textId="0092E419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P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odjęcie we własnym imieniu DG, do której stosuje się przepi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sy ustawy Prawo przedsiębiorców.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D1DF7B4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1B493DA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798D568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D3FCE00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3CE99F6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7F5428B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7068F9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2198D716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3BBB67B" w14:textId="1E4543CA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III.1.6.2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354525E" w14:textId="62465268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Zgłoszenie wnioskodawcy ubiegającego się o przyznanie pomocy do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ubezpieczenia emerytalnego, rentowego i wypadkowego na podstawie przepisów o systemie ubezpieczeń społecznych z tytułu wykonywania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tej działalności, jeżeli osoba ta nie jest objęta tym ubezpieczeniem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lub spo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łecznym ubezpieczeniem rolników.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4E8B72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EC6B580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82DA5A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A399DD7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F68F93A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92E01C8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5073C16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091EF9E7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F801837" w14:textId="3ED443B3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III.1.6.3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02E0325" w14:textId="7035F900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siągnięcie co najmniej 30% planowanego wartościowego lub ilościowego poziomu sprzedaży towarów lub usług do dnia, w którym upłynie rok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od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d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nia wypłaty pomocy.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03B8460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65219EF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6B9D578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23F28F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C12A947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2F4C8B4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3C49F45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5245365D" w14:textId="77777777" w:rsidR="00495DF6" w:rsidRDefault="00495DF6" w:rsidP="008366D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E41A2C" w:rsidRPr="00E11E3E" w14:paraId="201D06F7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BB1AD" w14:textId="52F459C7" w:rsidR="00E41A2C" w:rsidRDefault="00E41A2C" w:rsidP="00E41A2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III.2.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0C0B5F" w14:textId="4160BC37" w:rsidR="00E41A2C" w:rsidRDefault="00E41A2C" w:rsidP="00E41A2C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ROZWÓJ DG spełnione są następujące warunki:</w:t>
            </w:r>
          </w:p>
        </w:tc>
      </w:tr>
      <w:tr w:rsidR="00E41A2C" w:rsidRPr="00E11E3E" w14:paraId="0470AECB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A10833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C45789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5ECF6E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486C54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E41A2C" w:rsidRPr="00E11E3E" w14:paraId="1509D5EB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EE5C7D" w14:textId="77777777" w:rsidR="00E41A2C" w:rsidRPr="006770C7" w:rsidRDefault="00E41A2C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5F10D5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15AB19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51B140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6E3B9804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6060FA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753109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E6F46C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E41A2C" w:rsidRPr="00E11E3E" w14:paraId="52F9FA4F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43C7E9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593C97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08764BF1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3D4C2349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F26CF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4B9B4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E9087D9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9B86B52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E41A2C" w:rsidRPr="00E11E3E" w14:paraId="5D019A30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B049A84" w14:textId="52D6FD40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AA8906B" w14:textId="1CBE511A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okresie 3 lat poprzedzających dzień złożenia WOPP wnioskodawca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wykonywał łącznie co najmniej przez 365 dni działalność gospodarczą,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do której stosuje się Prawo przedsiębiorców, oraz nadal wykonuje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tę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działalność.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FB94A3E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261D92E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ED59D7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05C8D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CF61926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82FA01E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61E8C86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433A192B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1851568" w14:textId="4C3A058C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992F4D3" w14:textId="68F3A10D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nioskodawcy nie została dotychczas przyznana pomoc na operację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 tym zakresie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5C7056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F278748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A7D8B7B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D5CBB9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99625E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0395E7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3EA012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7E002151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6E459B8" w14:textId="65765DB7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152AC2E" w14:textId="08F62833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płynęły co najmniej 2 lata od dnia wypłaty pomocy wnioskodawcy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na operację w za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kresie start DG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BA42D5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46D1BA7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8CAD1F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7E6246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30F99A6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886566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4ADE391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6FB1628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60B12FD" w14:textId="6670E386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1E469C6" w14:textId="13D571F6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płynęły co najmniej 2 lata od dnia wypłaty wnioskodawcy płatności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ostatecznej na podejmowanie lub prowadzenie lub rozwijanie działalności gospodarczej w ramach poddziałań 4.2, 6.2, 6.4 lub 19.2 objętych PROW 2014-2020.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2BAA00E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C9B0BB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31DEC30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DFAAC74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4B6AEC4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F5B59C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E8F6F65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6A6FC09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31F053C" w14:textId="7E819B84" w:rsidR="00E41A2C" w:rsidRPr="00513949" w:rsidRDefault="00E41A2C" w:rsidP="00E41A2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D381D26" w14:textId="77777777" w:rsidR="00E41A2C" w:rsidRPr="00513949" w:rsidRDefault="00E41A2C" w:rsidP="00927A09">
            <w:pPr>
              <w:pStyle w:val="Akapitzlist"/>
              <w:spacing w:before="100" w:after="12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7CC320EE" w14:textId="77777777" w:rsidR="00E41A2C" w:rsidRPr="00513949" w:rsidRDefault="00E41A2C" w:rsidP="00927A09">
            <w:pPr>
              <w:pStyle w:val="Akapitzlist"/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ab/>
              <w:t>jest racjonalny i uzasadniony zakresem operacji,</w:t>
            </w:r>
          </w:p>
          <w:p w14:paraId="64D33A67" w14:textId="77777777" w:rsidR="00E41A2C" w:rsidRPr="00513949" w:rsidRDefault="00E41A2C" w:rsidP="00927A09">
            <w:pPr>
              <w:pStyle w:val="Akapitzlist"/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ab/>
              <w:t xml:space="preserve"> zawiera co najmniej:</w:t>
            </w:r>
          </w:p>
          <w:p w14:paraId="167469A5" w14:textId="77777777" w:rsidR="00E41A2C" w:rsidRPr="00513949" w:rsidRDefault="00E41A2C" w:rsidP="00927A09">
            <w:pPr>
              <w:pStyle w:val="Akapitzlist"/>
              <w:numPr>
                <w:ilvl w:val="0"/>
                <w:numId w:val="12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0B05ABD2" w14:textId="77777777" w:rsidR="00E41A2C" w:rsidRPr="00513949" w:rsidRDefault="00E41A2C" w:rsidP="00927A09">
            <w:pPr>
              <w:pStyle w:val="Akapitzlist"/>
              <w:numPr>
                <w:ilvl w:val="0"/>
                <w:numId w:val="12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739D58B3" w14:textId="77777777" w:rsidR="00E41A2C" w:rsidRPr="00513949" w:rsidRDefault="00E41A2C" w:rsidP="00927A09">
            <w:pPr>
              <w:pStyle w:val="Akapitzlist"/>
              <w:numPr>
                <w:ilvl w:val="0"/>
                <w:numId w:val="12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niezbędnych ze względu na przedmiot operacji, którą zamierza realizować, w tym opis wy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j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ściowej sytuacji ekonomicznej wnioskodawcy oraz kwalifikacji lub doświadczenia,</w:t>
            </w:r>
          </w:p>
          <w:p w14:paraId="581876E2" w14:textId="7660BAD1" w:rsidR="00E41A2C" w:rsidRPr="00513949" w:rsidRDefault="00E41A2C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posobu prowadzenia działalności.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D959CC3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2FABBB75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A435071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371F032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5186C48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4FECFE4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E7A071D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427AE1D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C3C77FC" w14:textId="77EBE46D" w:rsidR="00E41A2C" w:rsidRPr="00513949" w:rsidRDefault="00E41A2C" w:rsidP="00E41A2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III.2.6.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6D3E68D" w14:textId="2FA71738" w:rsidR="00E41A2C" w:rsidRPr="00513949" w:rsidRDefault="00E41A2C" w:rsidP="00E41A2C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zakłada: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A406731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3C3B6F0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64E03DC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9F6CD56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C3041D8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25AE100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3767533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2469B333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F36FDC5" w14:textId="38328F4B" w:rsidR="00E41A2C" w:rsidRPr="00513949" w:rsidRDefault="00E41A2C" w:rsidP="00E41A2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16230">
              <w:rPr>
                <w:rFonts w:asciiTheme="minorHAnsi" w:hAnsiTheme="minorHAnsi" w:cstheme="minorHAnsi"/>
                <w:sz w:val="20"/>
                <w:szCs w:val="20"/>
              </w:rPr>
              <w:t>III.2.7.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BB27AC1" w14:textId="06B002D2" w:rsidR="00E41A2C" w:rsidRPr="00513949" w:rsidRDefault="00E41A2C" w:rsidP="00E41A2C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siągnięcie co najmniej 30% docelowego zakładanego w biznesplanie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ilościowego lub wartościowego poziomu sprzedaży produktów lub usług do dnia, w którym upłynie pełny rok obrachunkowy od dnia wypłaty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pomocy.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91C38A0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AB50501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D8DB7A7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0CB55AA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3A225FD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E981C78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C892553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432A9F93" w14:textId="77777777" w:rsidR="00E41A2C" w:rsidRDefault="00E41A2C" w:rsidP="00E41A2C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927A09" w:rsidRPr="00E11E3E" w14:paraId="5073F03B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38B2DA" w14:textId="50B3255D" w:rsidR="00927A09" w:rsidRDefault="00927A09" w:rsidP="00927A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III.3.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236F9" w14:textId="29D1053A" w:rsidR="00927A09" w:rsidRDefault="00927A09" w:rsidP="00927A09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start GA, spełnione zostały następujące warunki:</w:t>
            </w:r>
          </w:p>
        </w:tc>
      </w:tr>
      <w:tr w:rsidR="00E41A2C" w:rsidRPr="00E11E3E" w14:paraId="0C358BF7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D3F85B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EB6446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728128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D1D06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E41A2C" w:rsidRPr="00E11E3E" w14:paraId="58CC2F09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473634" w14:textId="77777777" w:rsidR="00E41A2C" w:rsidRPr="006770C7" w:rsidRDefault="00E41A2C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F76C6E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779AC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D3A0CA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106E2388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355B51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FCED3F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2653E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E41A2C" w:rsidRPr="00E11E3E" w14:paraId="138A7431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55E4FB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E6373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127A0CC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6F489ACF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67EEB6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3D8B2A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1110BC4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A149AF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927A09" w:rsidRPr="00E11E3E" w14:paraId="388BDE4A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1982995" w14:textId="1F1E406C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580124C" w14:textId="669A275B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 z małego gospodarstwa rolnego.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D4AA6E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3F2D09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538889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4DE00D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3D34A7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BDBA11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3BF2F7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187E76B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8DB875C" w14:textId="42E4A9C5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8E4C364" w14:textId="5951D0FE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nioskodawcy nie została dotychczas przyznana pomoc odpowiednio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na rozwój GA, rozwój ZE albo rozwój GO w ramach PS WPR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B28AD8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2967BA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212541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430C675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E3A30A5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969285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23DA24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D24CE05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5C5DB80" w14:textId="32CB85BA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28278FE" w14:textId="44D60829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płynęło co najmniej 2 lata od dnia wypłaty pomocy na operację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odpowiednio na start GA, start ZE albo start GO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2688AA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F9C157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1F0462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9C1254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1C01B7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1E9813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60DDEB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411FBE5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800659D" w14:textId="6203F3B2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2472308" w14:textId="4CA8D598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polegającą na dostosowaniu małego gospodarstwa rolnego do świadczenia usług polegających na wynajmowaniu pokoi, sprzedaży posiłków domowych i świadczeniu innych usług związanych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 pobytem turystów, zgodnie z art. 6 ust. 1 pkt 2 ustawy Prawo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przedsiębiorców oraz art. 35 ust. 3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ustawy o usługach hotelarskich.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E17D26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2F0AEB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66B536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E6BAE1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401DAF5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639AA9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D51540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FDE67F2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0F9481F" w14:textId="04171192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650B57C" w14:textId="0409D05B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nie obejmuje kosztów inwestycji w produkcję rolniczą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14F494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9BB5D4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3F6F61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44C97A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962580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CD6E7A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B81712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366C9E86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24657AC" w14:textId="078ADD06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F9E5A7E" w14:textId="754DD7DD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Z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ostała przedłożona koncepcja wdrożenia systemu kategoryzacji WBN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9027B0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F367A8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808909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B9F1BF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2008DE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A51839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432A83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B6F0ED6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00A5246" w14:textId="465F2B53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70307DF" w14:textId="4C0DFAAD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nioskodawca zakłada przystąpienie do lokalnej, regionalnej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ogólnopolskiej organizacji zrzeszającej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kwaterodawców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wiejskich nie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później niż w dniu złożenia WOP.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A51B19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B1671C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716BDA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E77511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26FB95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3276AA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A34174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50B46E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E98F91C" w14:textId="4F568B6C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62FA080" w14:textId="77777777" w:rsidR="00927A09" w:rsidRPr="00513949" w:rsidRDefault="00927A09" w:rsidP="00927A09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2C2D286A" w14:textId="77777777" w:rsidR="00927A09" w:rsidRPr="00513949" w:rsidRDefault="00927A09" w:rsidP="00927A09">
            <w:pPr>
              <w:pStyle w:val="Akapitzlist"/>
              <w:numPr>
                <w:ilvl w:val="0"/>
                <w:numId w:val="9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5B744326" w14:textId="77777777" w:rsidR="00927A09" w:rsidRPr="00513949" w:rsidRDefault="00927A09" w:rsidP="00927A09">
            <w:pPr>
              <w:pStyle w:val="Akapitzlist"/>
              <w:numPr>
                <w:ilvl w:val="0"/>
                <w:numId w:val="9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zawiera co najmniej:</w:t>
            </w:r>
          </w:p>
          <w:p w14:paraId="1640DE13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poziomu sprzedaży produktów lub usług, </w:t>
            </w:r>
          </w:p>
          <w:p w14:paraId="51944D80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416E1618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niezbędnych ze względu na przedmiot operacji, którą zamierza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realizować, w tym opis wyjściowej sytuacji ekonomicznej wnioskodawcy oraz kwalifikacji lub doświadczenia,</w:t>
            </w:r>
          </w:p>
          <w:p w14:paraId="4D99B16A" w14:textId="37527474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sposobu prowadzenia działalności w szczególności informacje o sposobie wdrożenia WBN w zakresach start GA i rozwój GA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C380E4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2D89247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148E58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49A9FB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1AEE45B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1F543B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932985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01A5C419" w14:textId="77777777" w:rsidR="00E41A2C" w:rsidRDefault="00E41A2C" w:rsidP="00E41A2C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927A09" w:rsidRPr="00E11E3E" w14:paraId="585F65FD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0A38F" w14:textId="1FD8DAFA" w:rsidR="00927A09" w:rsidRDefault="00927A09" w:rsidP="00927A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 xml:space="preserve">III.4. 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F92CC" w14:textId="333D9C11" w:rsidR="00927A09" w:rsidRDefault="00927A09" w:rsidP="00927A09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start ZE, spełnione zostały następujące warunki:</w:t>
            </w:r>
          </w:p>
        </w:tc>
      </w:tr>
      <w:tr w:rsidR="00E41A2C" w:rsidRPr="00E11E3E" w14:paraId="696EEFE6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D8787E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9374F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FAA629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C52D7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E41A2C" w:rsidRPr="00E11E3E" w14:paraId="101A4CB4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F62794" w14:textId="77777777" w:rsidR="00E41A2C" w:rsidRPr="006770C7" w:rsidRDefault="00E41A2C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5932D5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FFD597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B1F53F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74AEE758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FD4E8F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BBB47E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0818DE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E41A2C" w:rsidRPr="00E11E3E" w14:paraId="73AFAEBC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EE0DFB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9B4F7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4045719C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4324499C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28BAA4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8CFEA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F12BED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D2FF3F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927A09" w:rsidRPr="00E11E3E" w14:paraId="28A04BF3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5CF583C" w14:textId="4CFEB972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E78CC09" w14:textId="631D2C58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zakłada realizację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przynajmniej dwóch celów edukacyjnych,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których mowa w standardach OSZE.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B38781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064104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9D057C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8C4D9D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2E5F7C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B60667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C489C4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C0FE16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88E824B" w14:textId="713B1551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E2948FD" w14:textId="02ADAD1B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uzyskała pozytywną rekomendację właściwego terytorialnie przedstawiciela ODR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-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wojewódzkiego koordynatora OSZE pod kątem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spójności ze standardami OSZE.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0E218A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CD7C91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D4AEAE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E21539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F9094E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8AC717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A89305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4CFC1FC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84712EB" w14:textId="5BD68ED8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III.4.3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9ADADCB" w14:textId="5132CA7D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nioskodawca przewiduje przystąpienie do Ogólnopolskiej Sieci Zagród Edukacyjnych prowadzonej przez CDR O/Kraków nie później niż w dniu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złożenia WOP.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6F1184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A3DBD0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D898FF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165733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1C02C9F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20A1A2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89986A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64C696B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151AA0D" w14:textId="248EFBF9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4F595D4" w14:textId="1C653BC7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polegającą na dostosowaniu małego gospodarstwa rolnego do świadczenia usług edukacyjnych zgodnie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ze standardami OSZE.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C81CF7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AFFEB54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6F3E815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61B3D0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E020A3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F4FC35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206B4A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321ED91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C74FB0B" w14:textId="72B2FD3C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ECFD8A5" w14:textId="57A9CCA0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nie obejmuje kosztów inwestycji w produkcję rolniczą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6B7115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8207FC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1D210D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2DBE58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900A64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8F8143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02D3A3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7C8545C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47C5A3E" w14:textId="281BEA45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19EF084" w14:textId="51F7323B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 z małego gospodarstwa rolnego.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97DB25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62EE0B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F706A2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6A6576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673EB7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81C7D3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7FD343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3A80D93E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B58FA01" w14:textId="134EE11F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F7BD521" w14:textId="541F1403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nioskodawcy nie została dotychczas przyznana pomoc na działalność tego samego rodzaju w zakresach: start GA, start GO, start ZE, rozwój GA, rozwój GO lub rozwój ZE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CAC018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DC31D7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14D2E8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8FEA68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C47F07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EE2155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259CFA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7978A267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C1AFE9B" w14:textId="474FA84E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5F8A3C8" w14:textId="77777777" w:rsidR="00927A09" w:rsidRPr="00513949" w:rsidRDefault="00927A09" w:rsidP="00927A09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3EB01BA1" w14:textId="77777777" w:rsidR="00927A09" w:rsidRPr="00881E5D" w:rsidRDefault="00927A09" w:rsidP="00927A09">
            <w:pPr>
              <w:pStyle w:val="Akapitzlist"/>
              <w:numPr>
                <w:ilvl w:val="0"/>
                <w:numId w:val="20"/>
              </w:numPr>
              <w:spacing w:before="100" w:after="16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81E5D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0520BF84" w14:textId="77777777" w:rsidR="00927A09" w:rsidRPr="00513949" w:rsidRDefault="00927A09" w:rsidP="00927A09">
            <w:pPr>
              <w:pStyle w:val="Akapitzlist"/>
              <w:numPr>
                <w:ilvl w:val="0"/>
                <w:numId w:val="20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zawiera co najmniej:</w:t>
            </w:r>
          </w:p>
          <w:p w14:paraId="545FDE21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7CD97426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3D49BFAE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niezbędnych ze względu na przedmiot operacji, którą zamierza realizować, w tym opis wy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j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ściowej sytuacji ekonomicznej wnioskodawcy oraz kwalifikacji lub doświadczenia,</w:t>
            </w:r>
          </w:p>
          <w:p w14:paraId="32A66D68" w14:textId="514B4303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sposobu prowadzenia działalności, w szczególności informacje o sposobie realizacji w zagrodzie edukacyjnej celów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edukacyjnych, o których mowa w standardach OSZE, w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zakresach start ZE i rozwój ZE.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5BFF43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2009B09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EC9327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7A1678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60E7D2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4E39DB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B26C5A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6C7ADF13" w14:textId="77777777" w:rsidR="00E41A2C" w:rsidRDefault="00E41A2C" w:rsidP="00E41A2C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927A09" w:rsidRPr="00E11E3E" w14:paraId="71F74B46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CCC494" w14:textId="62A14860" w:rsidR="00927A09" w:rsidRDefault="00927A09" w:rsidP="00927A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9E322B" w14:textId="3D92C60D" w:rsidR="00927A09" w:rsidRDefault="00927A09" w:rsidP="00927A09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start GO, spełnione zostały następujące warunki:</w:t>
            </w:r>
          </w:p>
        </w:tc>
      </w:tr>
      <w:tr w:rsidR="00E41A2C" w:rsidRPr="00E11E3E" w14:paraId="305746F1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0FAA5A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070427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37349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EA735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E41A2C" w:rsidRPr="00E11E3E" w14:paraId="38B164DE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4954D5" w14:textId="77777777" w:rsidR="00E41A2C" w:rsidRPr="006770C7" w:rsidRDefault="00E41A2C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483B94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2928D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5D19BE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62F25E5D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776022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AFB6C4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0362C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E41A2C" w:rsidRPr="00E11E3E" w14:paraId="6603EB1C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1AF46C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1F968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46DE4A80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58DCF6B3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F127F1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960624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37678C3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7303709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927A09" w:rsidRPr="00E11E3E" w14:paraId="2C17681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F5F744D" w14:textId="2704174C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BFD93BA" w14:textId="62FE7E60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Z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ostał przedłożony program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F146D2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A1913A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F1483C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11132E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BDAA32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DB2FEB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6E1A41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961E83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5A2610A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90124D5" w14:textId="58430975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BEEB720" w14:textId="1ECEAC84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jest inwestycją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FF425D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45D3D9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810AD9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2E02445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BDC173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572D8D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1F5B4C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70153E6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15AFF37" w14:textId="79BD03B7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AFD9B34" w14:textId="6344736C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nie obejmuje kosztów inwestycji w produkcję rolniczą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lub 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E37D28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E94C36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C18F84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4F9CAA4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DDFEE2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2BF9884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B4AFE0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7D19C540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8FC7F37" w14:textId="540CDE75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CBF21BF" w14:textId="77777777" w:rsidR="00927A09" w:rsidRPr="00513949" w:rsidRDefault="00927A09" w:rsidP="00927A09">
            <w:pPr>
              <w:pStyle w:val="Akapitzlist"/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polegającą na dostosowaniu małego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gospodarstwa rolnego do świadczenia obligatoryjnych usług opiekuńczych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oparciu o zasoby tradycyjnego gospodarstwa rolnego dla maksymalnie 8 uczestn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ków/podopiecznych przez przeciętnie 22 dni w miesiącu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średniorocznie oraz zapewnienie co najmniej następujących oddzielnych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pomieszczeń:</w:t>
            </w:r>
          </w:p>
          <w:p w14:paraId="1B7E5DCD" w14:textId="77777777" w:rsidR="00927A09" w:rsidRPr="00513949" w:rsidRDefault="00927A09" w:rsidP="00927A09">
            <w:pPr>
              <w:pStyle w:val="Akapitzlist"/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 do wspólnego spędzania czasu – ze stołem mieszczącym wszystkich uczestników,</w:t>
            </w:r>
          </w:p>
          <w:p w14:paraId="59E14AE7" w14:textId="77777777" w:rsidR="00927A09" w:rsidRPr="00513949" w:rsidRDefault="00927A09" w:rsidP="00927A09">
            <w:pPr>
              <w:pStyle w:val="Akapitzlist"/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 wyposażonego w co najmniej jedno łóżko,</w:t>
            </w:r>
          </w:p>
          <w:p w14:paraId="33035A0F" w14:textId="77777777" w:rsidR="00927A09" w:rsidRPr="00513949" w:rsidRDefault="00927A09" w:rsidP="00927A09">
            <w:pPr>
              <w:pStyle w:val="Akapitzlist"/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c) do czynności higienicznych wyposażonego w kabinę natryskową,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umywalkę, miskę ustępową oraz pralkę (miska ustępowa i kabina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natryskowa nie muszą znajdować się w tym samym pomieszczeniu;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pomieszczenie, w którym znajduje się miska ustępowa, musi być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wyposażone w umywalkę),</w:t>
            </w:r>
          </w:p>
          <w:p w14:paraId="22A2B8A2" w14:textId="77777777" w:rsidR="00927A09" w:rsidRPr="00513949" w:rsidRDefault="00927A09" w:rsidP="00927A09">
            <w:pPr>
              <w:pStyle w:val="Akapitzlist"/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d) kuchennego z wyposażeniem niezbędnym do serwowania napojów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i posiłków, w takim zakresie, w jakim będzie przewidywał to program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danej placówki,</w:t>
            </w:r>
          </w:p>
          <w:p w14:paraId="29A92099" w14:textId="5791E7C1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e) pełniącego funkcję zaplecza niezbędnego do prowadzenia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poszczegó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lnych form </w:t>
            </w:r>
            <w:proofErr w:type="spellStart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854493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348A000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D2FCAB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D815EF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726282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DDFB0B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98A638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560025CC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0B12ED2" w14:textId="1374CD34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III.5.5.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85E10D3" w14:textId="02F10190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domownikiem z małego gospodarstwa rolnego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BB81CA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130471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42483C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7DFCF7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026143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FE1F19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9FD505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72CFEBA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EB6D72D" w14:textId="72D5913B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769D1E9" w14:textId="06316CD1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nioskodawcy nie została dotychczas przyznana pomoc na działalność tego samego rodzaju w zakresach: start GA, start GO, start ZE, rozwój GA, rozwój G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 lub rozwój ZE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1A6951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EB244B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803AEA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050D62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835401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DE8474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302A2D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AA5D96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434CE08" w14:textId="31283304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E39F6EB" w14:textId="77777777" w:rsidR="00927A09" w:rsidRPr="00513949" w:rsidRDefault="00927A09" w:rsidP="00927A09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40C286BD" w14:textId="77777777" w:rsidR="00927A09" w:rsidRPr="00881E5D" w:rsidRDefault="00927A09" w:rsidP="00927A09">
            <w:pPr>
              <w:pStyle w:val="Akapitzlist"/>
              <w:numPr>
                <w:ilvl w:val="0"/>
                <w:numId w:val="21"/>
              </w:numPr>
              <w:spacing w:before="100" w:after="16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81E5D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01B7D3C2" w14:textId="77777777" w:rsidR="00927A09" w:rsidRPr="00513949" w:rsidRDefault="00927A09" w:rsidP="00927A09">
            <w:pPr>
              <w:pStyle w:val="Akapitzlist"/>
              <w:numPr>
                <w:ilvl w:val="0"/>
                <w:numId w:val="21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zawiera co najmniej:</w:t>
            </w:r>
          </w:p>
          <w:p w14:paraId="04437DD1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2C3E6138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702464D8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niezbędnych ze względu na przedmiot operacji, którą zamierza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realizować, w tym opis wyjściowej sytuacji ekonomicznej wnioskodawcy oraz kwalifikacji lub doświadczenia,</w:t>
            </w:r>
          </w:p>
          <w:p w14:paraId="58D0E60A" w14:textId="3F3D9650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sposobu prowadzenia działalności, szczególności informacje o przyjętym w gospodarstwie opiekuńczym programie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 zakresach start GO i rozwój 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116055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4D8CB0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BF1AA4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11D49D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BA7A3B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94063D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643306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19334790" w14:textId="77777777" w:rsidR="00E41A2C" w:rsidRDefault="00E41A2C" w:rsidP="00E41A2C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927A09" w:rsidRPr="00E11E3E" w14:paraId="65420A36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D1A81" w14:textId="246E9BC6" w:rsidR="00927A09" w:rsidRDefault="00927A09" w:rsidP="00927A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FEB3BC" w14:textId="31062239" w:rsidR="00927A09" w:rsidRDefault="00927A09" w:rsidP="00927A09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start KŁŻ, spełnione zostały następujące warunki:</w:t>
            </w:r>
          </w:p>
        </w:tc>
      </w:tr>
      <w:tr w:rsidR="00E41A2C" w:rsidRPr="00E11E3E" w14:paraId="665DA10E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8EAE6E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C6929E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F39D60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E94DE1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E41A2C" w:rsidRPr="00E11E3E" w14:paraId="70285806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F87AA4" w14:textId="77777777" w:rsidR="00E41A2C" w:rsidRPr="006770C7" w:rsidRDefault="00E41A2C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85B647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AE8D51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70603A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743028B7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C5DEE8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054686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6F26C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E41A2C" w:rsidRPr="00E11E3E" w14:paraId="4490B0A9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96DC8E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818F8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2A028C6E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3ED2237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A84FD9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0BFEB7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93785DF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217C29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927A09" w:rsidRPr="00E11E3E" w14:paraId="6395399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DD617C3" w14:textId="59F88794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E761754" w14:textId="77777777" w:rsidR="00927A09" w:rsidRPr="00513949" w:rsidRDefault="00927A09" w:rsidP="00927A09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skład partnerstwa wchodzi co najmniej 5 rolników i każdy z nich spełnia wymagania określone w przepisach w sprawie prowadzenia działalności:</w:t>
            </w:r>
          </w:p>
          <w:p w14:paraId="0369ADD6" w14:textId="77777777" w:rsidR="00927A09" w:rsidRPr="00513949" w:rsidRDefault="00927A09" w:rsidP="00927A09">
            <w:pPr>
              <w:pStyle w:val="Akapitzlist"/>
              <w:numPr>
                <w:ilvl w:val="0"/>
                <w:numId w:val="7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ramach dostaw bezpośrednich lub przy produkcji produktów pochodzenia zwierzęcego prz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e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znaczonych do sprzedaży bezpośredniej,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lub w ramach rolniczego handlu detalicznego lub</w:t>
            </w:r>
          </w:p>
          <w:p w14:paraId="195A81EA" w14:textId="083EA6B0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w ramach działalności marginalnej, lokalnej i ograniczonej, lub wykonuje działalność gospodarczą, do której stosuję się Prawo przedsiębiorców,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 zakresie co najmniej jednego z rodzajów działalności określonych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dziale 10 i 11 Pol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skiej Klasyfikacji Działalności.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0369B0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09E6AED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1CE50A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2F8519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B5EAF5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A79CA9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D5DD3D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360504DB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ECF6F88" w14:textId="668D6D66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III.6.2.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6F6A327" w14:textId="5AAADC7C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ie została dotychczas przyznana żadnemu z rolników wchodzących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skład partnerstwa pomoc na start KŁŻ albo rozwój KŁŻ w ramach PS WPR, albo na tworzenie KŁŻ w ram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ach działania 16 PROW 2014-2020.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EDDD4A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F32E69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EC4772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21D219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29D62D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AE5773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01A8FA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7DA3725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9981893" w14:textId="67D9799B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AF3C97E" w14:textId="1D1B131E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racja polega na organizacji KŁŻ.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585DDF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BA1E604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D01D64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A86762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36F828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7EF05A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7B9A42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1C29E8B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9823FE9" w14:textId="32B91747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4DAB3B2" w14:textId="01BECD2C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dotyczy wprowadzania do obrotu lub sprzedaży produktów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rolnych przeznaczonych do spożycia przez ludzi lub żywności zawierającej takie produkty, bezpośrednio konsumentom finalnym lub zakładom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prowadzącym handel detaliczny bezpośrednio zaop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atrującym konsumentów finalnych.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52C9CA4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B82057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61951F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46979F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D78FCC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585540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6F64BB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72B35DA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248FAC9" w14:textId="0FD1C450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D64F4CC" w14:textId="77777777" w:rsidR="00927A09" w:rsidRPr="00513949" w:rsidRDefault="00927A09" w:rsidP="00927A09">
            <w:pPr>
              <w:pStyle w:val="Akapitzlist"/>
              <w:spacing w:before="100" w:after="0" w:line="240" w:lineRule="auto"/>
              <w:ind w:left="33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przewiduje promocję produktów wytwarzanych przez członków tego KŁŻ przez wyk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rzystanie:</w:t>
            </w:r>
          </w:p>
          <w:p w14:paraId="25102EBF" w14:textId="77777777" w:rsidR="00927A09" w:rsidRPr="00513949" w:rsidRDefault="00927A09" w:rsidP="00927A09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 wspólnego logo dla wszystkich producentów oraz produktów objętych projektem oraz wyk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rzystujących zasoby danego KŁŻ,</w:t>
            </w:r>
          </w:p>
          <w:p w14:paraId="64C9C504" w14:textId="78DE19F1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b) różnorodnych kanałów komunikacji z konsumentem, ze szczególnym uwzględnieniem co najmniej dwóch kanałów komunikacji cyfrowej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(np. aplikacji na urządzenia mobilne, sklepu internetowego, strony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internetowej itp.), przy czym warunek nie dotyczy promocji alkoholu.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B980CB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32B747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51E9E8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2B3FFC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E684D4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268C06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7AA311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CB4094D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FBDB085" w14:textId="7B963A78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B29C215" w14:textId="4D4DFA9D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inwestycją obejmującą koszty związane z przygotowaniem produktów do sprzedaży, konfekcjonowaniem, przechowywaniem, dostarcz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aniem do klientów, marketingiem.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C07870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7D40AD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CB1624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C150FA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F06078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55BB71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A8C8AC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95F6D85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1D573C2" w14:textId="43943DF7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4C6E0CD" w14:textId="2919F9E9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nie obejmuje kosztów inwestycji w produkcję rolniczą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lub 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CAACDB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FA3F7D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068033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14F53F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B5499B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79A1F2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EA920E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5823EE73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CF964F9" w14:textId="64951691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68F97FC" w14:textId="77777777" w:rsidR="00927A09" w:rsidRPr="00513949" w:rsidRDefault="00927A09" w:rsidP="00927A09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0DC67A30" w14:textId="77777777" w:rsidR="00927A09" w:rsidRDefault="00927A09" w:rsidP="00927A09">
            <w:pPr>
              <w:pStyle w:val="Akapitzlist"/>
              <w:numPr>
                <w:ilvl w:val="0"/>
                <w:numId w:val="22"/>
              </w:numPr>
              <w:spacing w:before="100" w:after="16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86CA6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124A3C89" w14:textId="77777777" w:rsidR="00927A09" w:rsidRPr="00786CA6" w:rsidRDefault="00927A09" w:rsidP="00927A09">
            <w:pPr>
              <w:pStyle w:val="Akapitzlist"/>
              <w:numPr>
                <w:ilvl w:val="0"/>
                <w:numId w:val="22"/>
              </w:numPr>
              <w:spacing w:before="100" w:after="16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86CA6">
              <w:rPr>
                <w:rFonts w:asciiTheme="minorHAnsi" w:hAnsiTheme="minorHAnsi" w:cstheme="minorHAnsi"/>
                <w:iCs/>
                <w:sz w:val="20"/>
                <w:szCs w:val="20"/>
              </w:rPr>
              <w:t>zawiera co najmniej:</w:t>
            </w:r>
          </w:p>
          <w:p w14:paraId="450116FB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55DB7266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5EC09D60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niezbędnych ze względu na przedmiot operacji, którą zamierza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realizować, w tym opis wyjściowej sytuacji ekonomicznej wnioskodawcy oraz kwalifikacji lub doświadczenia,</w:t>
            </w:r>
          </w:p>
          <w:p w14:paraId="36A3A69C" w14:textId="1E62626A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osobu prowadzenia działalności.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F3B75C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7223B9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7550A1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46FEB7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4A9246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7E633A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559266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6413D3A8" w14:textId="77777777" w:rsidR="00E41A2C" w:rsidRDefault="00E41A2C" w:rsidP="00E41A2C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927A09" w:rsidRPr="00E11E3E" w14:paraId="31810495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99603" w14:textId="7698C13F" w:rsidR="00927A09" w:rsidRDefault="00927A09" w:rsidP="00927A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III.7.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CEC45" w14:textId="268D0698" w:rsidR="00927A09" w:rsidRDefault="00927A09" w:rsidP="00927A09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rozwój GA wnioskodawca spełnia następujące warunki:</w:t>
            </w:r>
          </w:p>
        </w:tc>
      </w:tr>
      <w:tr w:rsidR="00927A09" w:rsidRPr="00E11E3E" w14:paraId="323D1597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99A929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FB6C5A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788619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BD38E8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927A09" w:rsidRPr="00E11E3E" w14:paraId="7792E36D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721EB0" w14:textId="77777777" w:rsidR="00927A09" w:rsidRPr="006770C7" w:rsidRDefault="00927A09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104829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D4169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B31E01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13687465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2BCF59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BE61D4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BBA2FC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927A09" w:rsidRPr="00E11E3E" w14:paraId="6E410BB8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45F350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94111F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7A61DEA3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17A70BED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814E8C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AF4DB1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D444A73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FE92519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927A09" w:rsidRPr="00E11E3E" w14:paraId="47658460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06B714D" w14:textId="242CB2B2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4E680B2" w14:textId="61D00FAF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 z małego gospodarstwa rolnego.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9E411D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D8C610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D725AA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0C72B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39A8DB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B3C2D4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EA2D22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3BFEB53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C943F1A" w14:textId="05F68F2F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E459551" w14:textId="5EDFB30C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nioskodawcy nie została dotychczas przyznana pomoc odpowiednio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na rozwój GA, rozwój ZE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albo rozwój GO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E7E529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F324E2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7EE1BD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4AE0A5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3CFE7F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A032E2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70F2B5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10167EFA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57C0967" w14:textId="46E4BD4F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2819440" w14:textId="503F5365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płynęło co najmniej 2 lata od dnia wypłaty pomocy na operację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odpowiednio na start GA, start ZE albo start GO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021414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6D3101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A1D62E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46901C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B7512E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56397F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8CA9DD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11BB3824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A11FB16" w14:textId="286F1F69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EDA52A9" w14:textId="4A14D131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ykazał, że w okresie 3 lat poprzedzających dzień złożenia WOPP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wykonywał łącznie co najmniej przez 365 dni działalność, o której mowa art. 6 ust. 1 pkt 2 ustawy Prawo przedsiębiorców, potwierdzoną wpisem do gminnej ewidencji innych obiektów hotelarskich zgodnie z art. 39 ust. 3 ustawy o usługach hotelarskich.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8A1E4C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5D36A4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AA135E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59CDDE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1DF955E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1619CA5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8C326F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79DD508C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6656A99" w14:textId="1BAA1AAC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BB7438B" w14:textId="67CDF21A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zakłada realizację koncepcji wdrożenia systemu kategoryzacji WBN, poprzez podwyższenie lub poszerzenie zakresu jakości świadczonych usług związanych z pobytem turystów.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0A6E01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CEFE63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A5EA7B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C55D18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353258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7D3291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ADD60F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F09F7CA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A67F7E1" w14:textId="62CDC36F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19D57AB" w14:textId="0ACF5A0F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nioskodawca deklaruje przystąpienie do lokalnej, regionalnej lub ogólnopolskiej organizacji zrzeszającej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kwaterodawców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wiejskich nie później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niż w dniu złożenia WOP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C39084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30028E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82DB87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D0BE22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1BEF384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34DB96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7CF840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69BF336C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C73A6AD" w14:textId="4FBEB808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BCDE75B" w14:textId="62A6E8CA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polegającą na dostosowaniu małego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gospodarstwa rolnego do rozszerzonej oferty innych usług związanych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 pobytem turystów, świadczonych przez rolnika w małym gospodarstwie rolnym, zgodnie z art. 6 ust. 1 pkt 2 ustawy Prawo przedsiębiorców oraz art. 35 ust. 3 ustawy o usługach hotelarskich, lub modernizacji tego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gospodarstwa agroturystycznego w celu podniesienia standardu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poszerzenia świadczonych w nim usług związanych z pobytem turystów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53163D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2D07B3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313985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1C9082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84A3D8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327EFF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E2E855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0B4EB3D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724B2FD" w14:textId="383D7E13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5F37E50" w14:textId="2A1A7FF0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ie obejmuje kosztów inwestycji w produkcję rolniczą lub 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94173D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F05E27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FCD9D2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E1314F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D19521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F6EA22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24EB64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1445D23B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7B14446" w14:textId="55AAD647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III.7.9.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5EB558F" w14:textId="77777777" w:rsidR="00927A09" w:rsidRPr="00513949" w:rsidRDefault="00927A09" w:rsidP="00927A09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003E1AC8" w14:textId="77777777" w:rsidR="00927A09" w:rsidRPr="00513949" w:rsidRDefault="00927A09" w:rsidP="00927A09">
            <w:pPr>
              <w:pStyle w:val="Akapitzlist"/>
              <w:numPr>
                <w:ilvl w:val="0"/>
                <w:numId w:val="13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6996173D" w14:textId="77777777" w:rsidR="00927A09" w:rsidRPr="00513949" w:rsidRDefault="00927A09" w:rsidP="00927A09">
            <w:pPr>
              <w:pStyle w:val="Akapitzlist"/>
              <w:numPr>
                <w:ilvl w:val="0"/>
                <w:numId w:val="13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zawiera co najmniej:</w:t>
            </w:r>
          </w:p>
          <w:p w14:paraId="3E065BEC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15015004" w14:textId="77777777" w:rsidR="00927A0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</w:p>
          <w:p w14:paraId="6E6776C7" w14:textId="77777777" w:rsidR="00927A09" w:rsidRPr="00513949" w:rsidRDefault="00927A09" w:rsidP="00927A09">
            <w:pPr>
              <w:pStyle w:val="Akapitzlist"/>
              <w:spacing w:before="100" w:after="120" w:line="240" w:lineRule="auto"/>
              <w:ind w:left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wskazanie zakresu rzeczowego i nakładów i finansowych,</w:t>
            </w:r>
          </w:p>
          <w:p w14:paraId="12449B85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niezbędnych ze względu na przedmiot operacji, którą zamierza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realizować, w tym opis wyjściowej sytuacji ekonomicznej wnioskodawcy oraz kwalifikacji lub doświadczenia,</w:t>
            </w:r>
          </w:p>
          <w:p w14:paraId="2695055A" w14:textId="6D0EEE18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sposobu prowadzenia działalności, w szczególności informacje o sposobie wdrożenia WBN w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zakresach start GA i rozwój GA.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DFB1D6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65A475E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14BE53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7A4BDE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61621C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A1BC25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5FB49A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57D60919" w14:textId="77777777" w:rsidR="00927A09" w:rsidRDefault="00927A09" w:rsidP="00927A09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927A09" w:rsidRPr="00E11E3E" w14:paraId="0110D890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27F2E7" w14:textId="546DB365" w:rsidR="00927A09" w:rsidRDefault="00927A09" w:rsidP="00927A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III.8.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E5433" w14:textId="7201B2CC" w:rsidR="00927A09" w:rsidRDefault="00927A09" w:rsidP="00927A09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rozwój ZE operacja spełnia następujące warunki: </w:t>
            </w:r>
          </w:p>
        </w:tc>
      </w:tr>
      <w:tr w:rsidR="00927A09" w:rsidRPr="00E11E3E" w14:paraId="477B5528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50A9FB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95FFB0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7EF1E8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132B92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927A09" w:rsidRPr="00E11E3E" w14:paraId="0752EF34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7EC68E" w14:textId="77777777" w:rsidR="00927A09" w:rsidRPr="006770C7" w:rsidRDefault="00927A09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942C6C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790838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3D3625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5E0A7D96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AF557E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6F6DB5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D095A9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927A09" w:rsidRPr="00E11E3E" w14:paraId="3F782A6F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80D3CF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A90C2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17A00CD0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72185316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3876CB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3210B4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2B7A3C1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A11FF34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927A09" w:rsidRPr="00E11E3E" w14:paraId="6C9462A1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000B52D" w14:textId="4F51F5C8" w:rsidR="00927A09" w:rsidRPr="00E11E3E" w:rsidRDefault="00F94CA7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6333273" w14:textId="0A9AB9A3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 z małego gospodarstwa rolnego.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5233AF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39A37E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E5E68E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6EB990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7594D1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7F079F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F842BE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E1DBF3D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398990D" w14:textId="6CD04787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0344430" w14:textId="0D54F16B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nioskodawcy nie została dotychczas przyznana pomoc odpowiednio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na rozwój GA, rozwój ZE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albo rozwój GO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028D5A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99A51C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040D3E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20F1C9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8C993F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83F52C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056D45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18BA02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63E5DA1" w14:textId="0EBE5497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19AB47D" w14:textId="36BFD99B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płynęło co najmniej 2 lata od dnia wypłaty pomocy na operację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odpowiednio na start GA, start ZE albo start GO w ramach PS WPR;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70B18C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FC3077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802A41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85DFF3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914BA4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B3BBCD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DC9609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772297E7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48BD874" w14:textId="790BE459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3FB9D48" w14:textId="584430C1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nioskodawca w okresie 3 lat poprzedzających dzień złożenia WOPP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wykonywał tę działalność łącznie co najmniej przez 365 dni.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6CD7D0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442D71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341EA1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2BD52E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421979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7C186D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65F0A8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ADC3602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52A7D18" w14:textId="4B0F30DB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A0DC514" w14:textId="20D22C1C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dokumentowano, iż ZE jest zarejestrowana w OSZE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D4E756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5FB6BF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969409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5DEB4C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BC8D47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28B7AD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BF5AC3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56F81C9A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D10D2F3" w14:textId="39F2ECE3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979A785" w14:textId="37769B94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polegająca na dostosowaniu małego gospodarstwa rolnego do realizacji co najmniej dwóch dodatkowych celów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edukacyjnych, o których mowa w standardach OSZE, a w przypadku gdy wnioskodawca realizuje już więcej niż 3 cele edukacyjne określone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 standardach OSZE, operacja polega na modernizacji tego gospodarstwa w celu podniesienia standardu świadczonych w nim usług w zakresie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realizowanych celów edukacyjnych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B1C5AE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9D7411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1E97AB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51539B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A52D6C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707435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CAF951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710275B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76E1A16" w14:textId="5C3B51CF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5EB852D" w14:textId="6ABE5241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nie obejmuje kosztów inwestycji w produkcję rolniczą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przetwórczą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760D84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955055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DBA984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A707BB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846DD7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1AC059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F5F2B0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02AF04A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66B0D4E" w14:textId="22668293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1ABF7A6" w14:textId="77777777" w:rsidR="00927A09" w:rsidRPr="00513949" w:rsidRDefault="00927A09" w:rsidP="0049097E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4D4888A0" w14:textId="77777777" w:rsidR="00927A09" w:rsidRPr="00513949" w:rsidRDefault="00927A09" w:rsidP="0049097E">
            <w:pPr>
              <w:pStyle w:val="Akapitzlist"/>
              <w:numPr>
                <w:ilvl w:val="0"/>
                <w:numId w:val="14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72AE3C7C" w14:textId="77777777" w:rsidR="00927A09" w:rsidRPr="00513949" w:rsidRDefault="00927A09" w:rsidP="0049097E">
            <w:pPr>
              <w:pStyle w:val="Akapitzlist"/>
              <w:numPr>
                <w:ilvl w:val="0"/>
                <w:numId w:val="14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zawiera co najmniej:</w:t>
            </w:r>
          </w:p>
          <w:p w14:paraId="21536380" w14:textId="77777777" w:rsidR="00927A09" w:rsidRPr="00513949" w:rsidRDefault="00927A09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171CE21F" w14:textId="77777777" w:rsidR="00927A09" w:rsidRPr="00513949" w:rsidRDefault="00927A09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4A1B70B7" w14:textId="77777777" w:rsidR="00927A09" w:rsidRPr="00513949" w:rsidRDefault="00927A09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niezbędnych ze względu na przedmiot operacji, którą zamierza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realizować, w tym opis wyjściowej sytuacji ekonomicznej wnioskodawcy oraz kwalifikacji lub doświadczenia,</w:t>
            </w:r>
          </w:p>
          <w:p w14:paraId="53EA2DBF" w14:textId="19BFF1D4" w:rsidR="00927A09" w:rsidRPr="00513949" w:rsidRDefault="00927A09" w:rsidP="004909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sposobu prowadzenia działalności, w szczególności informacje o sposobie realizacji w zagrodzie edukacyjnej celów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edukacyjnych, o których mowa w standardach OSZE, w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zakresach start ZE i rozwój ZE.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9E9CC0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7944377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911197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00BA60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9EE322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2074F3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D78037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4EA6D1D6" w14:textId="77777777" w:rsidR="00927A09" w:rsidRDefault="00927A09" w:rsidP="00927A09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328E4CFC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CCD5CE" w14:textId="6713C302" w:rsidR="0049097E" w:rsidRDefault="0049097E" w:rsidP="004909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III.9.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34295" w14:textId="6A273A5F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rozwój GO spełnione zostały następujące warunki:</w:t>
            </w:r>
          </w:p>
        </w:tc>
      </w:tr>
      <w:tr w:rsidR="00927A09" w:rsidRPr="00E11E3E" w14:paraId="6ED9E89E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2C26F5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DF3C73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1EF180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23A0BB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927A09" w:rsidRPr="00E11E3E" w14:paraId="5374B57F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BDE890" w14:textId="77777777" w:rsidR="00927A09" w:rsidRPr="006770C7" w:rsidRDefault="00927A09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8FBD31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9FBAE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193E38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FD27DBF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63AA18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813634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0960C7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927A09" w:rsidRPr="00E11E3E" w14:paraId="573D9613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2EDEDB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284290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618E6155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2E38DD9C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9A7A72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5839E8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6B278F5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7D73CA0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4A97C4AA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0B32978" w14:textId="182D0A30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44AE73E" w14:textId="12EC9501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 z małego gospodarstwa rolnego.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895F8B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C741B8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D505AE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EBC932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367335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9294C1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0593D7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11D5B3C9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B607DB5" w14:textId="191CF85E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FC35B52" w14:textId="0771000D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nioskodawcy nie została dotychczas przyznana pomoc odpowiednio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na rozwój GA, rozwój ZE albo rozwój GO w ramach PS WPR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4935F7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4C10EE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D6564C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5D7C3E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182D20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2BF317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BD9E93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0BECE716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E5EEBB4" w14:textId="151B944B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A852F62" w14:textId="5E14C31B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płynęło co najmniej 2 lata od dnia wypłaty pomocy na operację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odpowiednio na start GA, start Z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E albo start GO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277980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10FD45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752670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F4815D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B7ADB2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3375A2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D89D63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2BDEA022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A69F350" w14:textId="5D8DD60C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DA80001" w14:textId="25597223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nioskodawca w okresie 3 lat poprzedzających dzień złożenia WOPP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wykonywał tę działalność łą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cznie co najmniej przez 365 dni.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1150C3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F8187F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749281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C93671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DE7102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462D15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E05496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79FF0496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6B20169" w14:textId="737C7224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5ECD071" w14:textId="0833CF95" w:rsidR="0049097E" w:rsidRPr="00513949" w:rsidRDefault="0049097E" w:rsidP="004909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polegającą na modernizacji małego gospodarstwa rolnego w celu podniesienia standardu świadczonych w nim usług społecznych lub </w:t>
            </w:r>
            <w:r w:rsidRPr="00C64029">
              <w:rPr>
                <w:rFonts w:asciiTheme="minorHAnsi" w:hAnsiTheme="minorHAnsi" w:cstheme="minorHAnsi"/>
                <w:iCs/>
                <w:strike/>
                <w:sz w:val="20"/>
                <w:szCs w:val="20"/>
              </w:rPr>
              <w:t>23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dostosowaniu gospodarstwa do rozszerzonego zakresu usług opiekuńczych świadczonych w małym gospodarstwie (obli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gatoryjnych lub fakultatywnych).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9055AD7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D7AB123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6EA6D0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A663D5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F4B7C95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DF73B6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0AE4E4F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4E91302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75FF12B" w14:textId="46AF4E63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6B3D011" w14:textId="4E5EFBD6" w:rsidR="0049097E" w:rsidRPr="00513949" w:rsidRDefault="0049097E" w:rsidP="004909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nie obejmuje kosztów inwestycji w produkcję rolniczą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B420705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F144BC5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8AB8F45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8A4279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C8F269E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AC94AAC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7428910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618D0563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2F26134" w14:textId="2CF032B6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5D62E29" w14:textId="77777777" w:rsidR="0049097E" w:rsidRPr="00513949" w:rsidRDefault="0049097E" w:rsidP="0049097E">
            <w:pPr>
              <w:pStyle w:val="Akapitzlist"/>
              <w:spacing w:before="100" w:line="240" w:lineRule="auto"/>
              <w:ind w:left="33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przewiduje, że w gospodarstwie opiekuńczym świadczone będą co najmniej usługi w zakresie (usługi obligatoryjne):</w:t>
            </w:r>
          </w:p>
          <w:p w14:paraId="54B59DA8" w14:textId="77777777" w:rsidR="0049097E" w:rsidRPr="00513949" w:rsidRDefault="0049097E" w:rsidP="0049097E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a)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dla uczestników – realizowanie programu zajęć terapeutycznych i aktywizacyjnych opartych na rolniczym potencjale gospodarstwa,</w:t>
            </w:r>
          </w:p>
          <w:p w14:paraId="566E09CD" w14:textId="77777777" w:rsidR="0049097E" w:rsidRPr="00513949" w:rsidRDefault="0049097E" w:rsidP="0049097E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b) zajęć grupowych dla uczestników,</w:t>
            </w:r>
          </w:p>
          <w:p w14:paraId="567ADA28" w14:textId="77777777" w:rsidR="0049097E" w:rsidRPr="00513949" w:rsidRDefault="0049097E" w:rsidP="0049097E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c) pomocy w załatwianiu codziennych spraw uczestników,</w:t>
            </w:r>
          </w:p>
          <w:p w14:paraId="421024D2" w14:textId="77777777" w:rsidR="0049097E" w:rsidRPr="00513949" w:rsidRDefault="0049097E" w:rsidP="0049097E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d) pomocy w czynnościach higienicznych,</w:t>
            </w:r>
          </w:p>
          <w:p w14:paraId="1787D179" w14:textId="00616289" w:rsidR="0049097E" w:rsidRPr="00513949" w:rsidRDefault="0049097E" w:rsidP="004909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e) podawania posiłków i napojów uczestnikom;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07BD0A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3901156D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99FC040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09F464C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9588C93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515E1B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381B1C1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3E0FBECE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A14A3B8" w14:textId="330DD7DE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III.9.8.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51F3F09" w14:textId="77777777" w:rsidR="0049097E" w:rsidRPr="00513949" w:rsidRDefault="0049097E" w:rsidP="0049097E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0AC206E7" w14:textId="77777777" w:rsidR="0049097E" w:rsidRPr="00750845" w:rsidRDefault="0049097E" w:rsidP="0049097E">
            <w:pPr>
              <w:pStyle w:val="Akapitzlist"/>
              <w:numPr>
                <w:ilvl w:val="0"/>
                <w:numId w:val="23"/>
              </w:numPr>
              <w:spacing w:before="100" w:after="16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50845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508F7C19" w14:textId="77777777" w:rsidR="0049097E" w:rsidRPr="00513949" w:rsidRDefault="0049097E" w:rsidP="0049097E">
            <w:pPr>
              <w:pStyle w:val="Akapitzlist"/>
              <w:numPr>
                <w:ilvl w:val="0"/>
                <w:numId w:val="23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zawiera co najmniej:</w:t>
            </w:r>
          </w:p>
          <w:p w14:paraId="2B989D0E" w14:textId="77777777" w:rsidR="0049097E" w:rsidRPr="00513949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18CDF0FD" w14:textId="77777777" w:rsidR="0049097E" w:rsidRPr="00513949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2FA2D7A7" w14:textId="77777777" w:rsidR="0049097E" w:rsidRPr="00513949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niezbędnych ze względu na przedmiot operacji, którą zamierza realizować, w tym opis wy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j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ściowej sytuacji ekonomicznej wnioskodawcy oraz kwalifikacji lub doświadczenia,</w:t>
            </w:r>
          </w:p>
          <w:p w14:paraId="04D9B43F" w14:textId="1537EEEC" w:rsidR="0049097E" w:rsidRPr="00513949" w:rsidRDefault="0049097E" w:rsidP="004909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sposobu prowadzenia działalności, w szczególności informacje o przyjętym w gospodarstwie opiekuńczym programie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 zakresach start GO i rozwój 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EE485A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FE8AE1E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C6C62D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518461F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F46C457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8E71679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455E3C5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5E847021" w14:textId="77777777" w:rsidR="00927A09" w:rsidRDefault="00927A09" w:rsidP="00927A09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463B983A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CE8F16" w14:textId="5B669B49" w:rsidR="0049097E" w:rsidRDefault="0049097E" w:rsidP="004909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III.10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40474" w14:textId="28349C7F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rozwój KŁŻ pomoc przyznaje się,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jeżeli operacja spełnia następujące warunki: </w:t>
            </w:r>
          </w:p>
        </w:tc>
      </w:tr>
      <w:tr w:rsidR="00927A09" w:rsidRPr="00E11E3E" w14:paraId="68D35B08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4BCAD9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B1E89C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35733B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9247A5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927A09" w:rsidRPr="00E11E3E" w14:paraId="329C82D7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5836CC" w14:textId="77777777" w:rsidR="00927A09" w:rsidRPr="006770C7" w:rsidRDefault="00927A09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AF15F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4AAB5E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9D1787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D446CA4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54420E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76E5A7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553E51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927A09" w:rsidRPr="00E11E3E" w14:paraId="3705DB96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08806F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3E64A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1C164EB2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1ED5C3C8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C49438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76E389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D03EBA4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A73C97F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55979341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6C5EA26" w14:textId="0D9D9023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1B499C9" w14:textId="70AF4C74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KŁŻ w okresie 3 lat poprzedzających dzień złożenia WOPP funkcjonował łącznie co najmniej 365 dni.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87C6FB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8D7769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CED129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DEDEF6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C0570F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7CBC95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FF8C48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73AB318C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</w:tcPr>
          <w:p w14:paraId="32F91143" w14:textId="1014F1C2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III.10.2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817F95B" w14:textId="0E8B5D72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Ż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adnemu z rolników wchodzących w skład KŁŻ nie została dotychczas przyznana pomo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c na rozwój KŁŻ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AC5CC8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14376C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42FE11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BDB2FC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2C4F23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88DB4D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F5ED1F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1F4B31E5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</w:tcPr>
          <w:p w14:paraId="0998C944" w14:textId="138C9A36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56DDD7D" w14:textId="1404BB26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płynęło co najmniej 2 lata od dnia wypłaty pomocy na operację na start KŁŻ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2D6EF8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AB1110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5E7D9D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A9DF1B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84DD72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D4515A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E5C202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6879B22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</w:tcPr>
          <w:p w14:paraId="22C5E5FA" w14:textId="148C56C2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III.10.4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D145BC0" w14:textId="66E8FB8F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dotyczy wprowadzania do obrotu lub sprzedaży produktów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rolnych przeznaczonych do spożycia przez ludzi lub żywności zawierającej takie produkty, bezpośrednio konsumentom finalnym lub zakładom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prowadzącym handel detaliczny bezpośrednio zaopatrującym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konsumentów finalnych.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110838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191D2E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254454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5F377F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84DDBC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DF6339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9262C2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2AE5C07C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FB49362" w14:textId="130787CD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2F177B3" w14:textId="77777777" w:rsidR="0049097E" w:rsidRPr="00513949" w:rsidRDefault="0049097E" w:rsidP="0049097E">
            <w:pPr>
              <w:pStyle w:val="Akapitzlist"/>
              <w:spacing w:before="10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przewiduje spełnienie co najmniej jednego z poniższych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warunków:</w:t>
            </w:r>
          </w:p>
          <w:p w14:paraId="2489D8A8" w14:textId="77777777" w:rsidR="0049097E" w:rsidRPr="00513949" w:rsidRDefault="0049097E" w:rsidP="0049097E">
            <w:pPr>
              <w:pStyle w:val="Akapitzlist"/>
              <w:spacing w:before="100" w:line="240" w:lineRule="auto"/>
              <w:ind w:left="67" w:hanging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a) rozszerzenie współpracy o minimum 5 nowych rolników oraz dostosowanie efektywności KŁŻ do zwiększonej liczby rolników/partnerów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ramach tego KŁŻ,</w:t>
            </w:r>
          </w:p>
          <w:p w14:paraId="57497B93" w14:textId="77777777" w:rsidR="0049097E" w:rsidRPr="00513949" w:rsidRDefault="0049097E" w:rsidP="0049097E">
            <w:pPr>
              <w:pStyle w:val="Akapitzlist"/>
              <w:spacing w:before="100" w:line="240" w:lineRule="auto"/>
              <w:ind w:left="67" w:hanging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b)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objęcie sprzedażą nowego asortymentu o cechach lub ilościach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wymagających nakładów finansowych na dostosowanie posiadanej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infrastruktury,</w:t>
            </w:r>
          </w:p>
          <w:p w14:paraId="39168860" w14:textId="77777777" w:rsidR="0049097E" w:rsidRPr="00513949" w:rsidRDefault="0049097E" w:rsidP="0049097E">
            <w:pPr>
              <w:pStyle w:val="Akapitzlist"/>
              <w:spacing w:before="100" w:line="240" w:lineRule="auto"/>
              <w:ind w:left="67" w:hanging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c) implementację nowych systemów sprzedaży, rozliczeń finansowych/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księgowych,</w:t>
            </w:r>
          </w:p>
          <w:p w14:paraId="6D86CAD3" w14:textId="307A99C7" w:rsidR="0049097E" w:rsidRPr="00513949" w:rsidRDefault="0049097E" w:rsidP="004909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d) rozszerzenie kręgu odbiorców poprzez szerszą promocję produktów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wytwarzanych przez członków tego KŁŻ, w tym zastosowanie różnorodnych kanałów komunikacji z konsumentem, ze szczególnym uwzględnieniem co najmniej dwóch kanałów komunikacji cyfrowej (np. aplikacji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na urządzenia mobilne, sklepu internetowego, strony internetowej itp.), przy czym warune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k nie dotyczy promocji alkoholu.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71FF1A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4F861D7C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725F00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575BEB8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1225697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D6085BF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AF7AE48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1CFAB54D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B161958" w14:textId="6A6A2508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III.10.6.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9D72152" w14:textId="051B9786" w:rsidR="0049097E" w:rsidRPr="00513949" w:rsidRDefault="0049097E" w:rsidP="004909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przewiduje zastosowanie wspólnego logo dla wszystkich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producentów oraz produktów objętych projektem oraz wykorzystujących zasoby danego KŁŻ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D26089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723DBAC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5AF4162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F6C15A9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1087ABB2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FD28117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9AF166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27496F1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909FC93" w14:textId="0E90AD93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F2B76AE" w14:textId="5F5F953A" w:rsidR="0049097E" w:rsidRPr="00513949" w:rsidRDefault="0049097E" w:rsidP="004909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nie obejmuje kosztów inwestycji w produkcję rolniczą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174E4E6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C7E36C7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1084770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5A950AE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B88F782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08C026F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6460562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654B2A7C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738CF07" w14:textId="70ECAE14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2DF3791" w14:textId="77777777" w:rsidR="0049097E" w:rsidRPr="00513949" w:rsidRDefault="0049097E" w:rsidP="0049097E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08638AB9" w14:textId="77777777" w:rsidR="0049097E" w:rsidRPr="00513949" w:rsidRDefault="0049097E" w:rsidP="0049097E">
            <w:pPr>
              <w:pStyle w:val="Akapitzlist"/>
              <w:numPr>
                <w:ilvl w:val="0"/>
                <w:numId w:val="15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6DCD94E6" w14:textId="77777777" w:rsidR="0049097E" w:rsidRPr="00513949" w:rsidRDefault="0049097E" w:rsidP="0049097E">
            <w:pPr>
              <w:pStyle w:val="Akapitzlist"/>
              <w:numPr>
                <w:ilvl w:val="0"/>
                <w:numId w:val="15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zawiera co najmniej:</w:t>
            </w:r>
          </w:p>
          <w:p w14:paraId="02D63684" w14:textId="77777777" w:rsidR="0049097E" w:rsidRPr="00513949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6EF61C46" w14:textId="77777777" w:rsidR="0049097E" w:rsidRPr="00513949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72A79DB8" w14:textId="77777777" w:rsidR="0049097E" w:rsidRPr="00513949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niezbędnych ze względu na przedmiot operacji, którą zamierza realizować, w tym opis wy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j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ściowej sytuacji ekonomicznej wnioskodawcy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oraz kwalifikacji lub doświadczenia,</w:t>
            </w:r>
          </w:p>
          <w:p w14:paraId="696B266B" w14:textId="235A892B" w:rsidR="0049097E" w:rsidRPr="00513949" w:rsidRDefault="0049097E" w:rsidP="004909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osobu prowadzenia działalności.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EADBFC5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AA2CDC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2BDCDC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68CD80F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449A631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8799179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ACEA98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2A283BE6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6855BB40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8E9E13" w14:textId="4324548B" w:rsidR="0049097E" w:rsidRDefault="0049097E" w:rsidP="004909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III.11.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532F98" w14:textId="293B7B5E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poprawa dostępu do usług dla lokalnych społeczności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operacja spełnia następujące warunki:</w:t>
            </w:r>
          </w:p>
        </w:tc>
      </w:tr>
      <w:tr w:rsidR="0049097E" w:rsidRPr="00E11E3E" w14:paraId="3C79C1E9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FD68B5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A6B52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808B5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6F1B5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49097E" w:rsidRPr="00E11E3E" w14:paraId="56E0A273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10DC8A" w14:textId="77777777" w:rsidR="0049097E" w:rsidRPr="006770C7" w:rsidRDefault="0049097E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E96C40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AD673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31D5B8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05784EAA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C4EEDF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0C935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7E330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WERYFIKACJA PO </w:t>
            </w: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lastRenderedPageBreak/>
              <w:t>UZUPEŁNIENIACH</w:t>
            </w:r>
          </w:p>
        </w:tc>
      </w:tr>
      <w:tr w:rsidR="0049097E" w:rsidRPr="00E11E3E" w14:paraId="663EC2E2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6E8F5E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7F118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6CCFE54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7E9B6CB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A5C06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D3243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F21CC1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E9F745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6DB76DF9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0C7486C" w14:textId="0FC5D364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III.11.1.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832156D" w14:textId="334B51B6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nie obejmuje inwestycji infrastrukturalnych ani operacji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zakresach: start DG, rozwój DG, start GA, start ZE, start GO, start KŁŻ, rozwój GA, rozw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ój ZE, rozwój GO lub rozwój KŁŻ.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46CC74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C267A2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B286E2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916950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260E71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A8F4A1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61AD05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772BAF25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102D787" w14:textId="6B8A774D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III.11.2.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5132970" w14:textId="3A0FAA0D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zakłada, iż efekty operacji będą służyły zaspokajaniu potrzeb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społeczności lokalnej, a ewentualne obiekty infrastruktury powstające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ramach tych operacji będą ogólnodostępne.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B298DE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4356CB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098C99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079FA7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28AC75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10EA7E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A4C2B7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6E62EEC7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1560A284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F3337" w14:textId="1EDDA8EB" w:rsidR="0049097E" w:rsidRDefault="0049097E" w:rsidP="004909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III.12.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0CA69D" w14:textId="524B1607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 zakresu poprawy dostępu do małej infrastruktury publicznej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pomoc przyznaje się, jeżeli:</w:t>
            </w:r>
          </w:p>
        </w:tc>
      </w:tr>
      <w:tr w:rsidR="0049097E" w:rsidRPr="00E11E3E" w14:paraId="3AA13AD1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474E63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96FAC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1FF48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F463B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49097E" w:rsidRPr="00E11E3E" w14:paraId="10CD35BA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5A42A3" w14:textId="77777777" w:rsidR="0049097E" w:rsidRPr="006770C7" w:rsidRDefault="0049097E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BB3CEE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1D6EDF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3336E1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2201AEC9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92C7D6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09171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C87A1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49097E" w:rsidRPr="00E11E3E" w14:paraId="4F8B0CA2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9B1F59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0E7A5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1579243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63702BE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51EEE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47CD0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091FBC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B74165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26C74232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4707FB1" w14:textId="6FB8CF55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III.12.1.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ADF5ECE" w14:textId="1FF6F33B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służy zaspokajaniu potrzeb społeczności lokalnej.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644AC7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3997B2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216F8F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59D52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F520BB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9980BD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90B6FA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158B615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5433A8D" w14:textId="5FDDE1F1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III.12.2.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F2A0A84" w14:textId="5E31CDA4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I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nfrastruktura będąca efektem tej inwestycji jest ogólnodostępna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 niekomercyjna lub obejmuje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obiekty użyteczności publicznej.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AE234E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3138E2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041560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58DCE3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C2CEA0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219D7F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47E1F8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5CE8FE53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F233442" w14:textId="37AAE66B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III.12.3.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4988B0A" w14:textId="3256688B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K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oszty całkowite operacji nie przekraczają 1 mln euro.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B1AC7E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D74283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C376F0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5ABC12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91DCBE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72576B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34799E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3B5515FD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34DC1AE5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94F52" w14:textId="66009E00" w:rsidR="0049097E" w:rsidRDefault="0049097E" w:rsidP="004909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III.13.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A4D069" w14:textId="4657D3F2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zakresie włączenie społeczne seniorów, ludzi młodych lub osób w niekorzystnej sytuacji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pomoc przyznaje się, jeżeli  operacja spełnia następujące warunki:</w:t>
            </w:r>
          </w:p>
        </w:tc>
      </w:tr>
      <w:tr w:rsidR="0049097E" w:rsidRPr="00E11E3E" w14:paraId="597FEB0A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00995B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0833E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BC7B9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DE12B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49097E" w:rsidRPr="00E11E3E" w14:paraId="55FD4B36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68B733" w14:textId="77777777" w:rsidR="0049097E" w:rsidRPr="006770C7" w:rsidRDefault="0049097E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48EDD4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D8B0BC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010A85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31729DF6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3B279D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6B997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EA2AA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49097E" w:rsidRPr="00E11E3E" w14:paraId="041B634D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22ABAE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20E65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7F32417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46058D2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04E9C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8A7F7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548ED3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9C05F7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0FC95742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9BD393F" w14:textId="400CFEF0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III.13.1.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B49E92C" w14:textId="4D9D1527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nie jest realizowana w ramach działalności gospodarczej,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do której stosuje się ustawę Prawo przedsiębiorców.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D831B2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9B626D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BFC3D3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C4B17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2D9A15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21032E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27E3BD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47BC1FC1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011DE255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1B0D27" w14:textId="2817704C" w:rsidR="0049097E" w:rsidRDefault="0049097E" w:rsidP="004909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III.14.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D44313" w14:textId="61EEFF05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gdy operacja jest inwestycją trwale związaną z nieruchomością,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pomoc przyznaje się, jeżeli jest realizowana:</w:t>
            </w:r>
          </w:p>
        </w:tc>
      </w:tr>
      <w:tr w:rsidR="0049097E" w:rsidRPr="00E11E3E" w14:paraId="54FB262B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8093B8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AFE69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2D1D4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C8BCA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49097E" w:rsidRPr="00E11E3E" w14:paraId="5701759E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F419FC" w14:textId="77777777" w:rsidR="0049097E" w:rsidRPr="006770C7" w:rsidRDefault="0049097E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95B4A2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3F8DC2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2E1C52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3339005E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0A03BD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3E659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CC3C7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49097E" w:rsidRPr="00E11E3E" w14:paraId="03790E39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CFED24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9537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29950BA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55EDABD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E60F3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E2FFC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47B821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13A451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2B2885D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6236125" w14:textId="7F617E18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III.14.1.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652AA60" w14:textId="5A2F4BAA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 obszarze objętym LSR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C5EE7D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FF1CB9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A1C7CE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1F09F5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71D4B8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9E871F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568A90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6E98BFD7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CA4952D" w14:textId="637696CA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III.14.2.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0FBBF08" w14:textId="5783C203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 nieruchomości będącej własnością wnioskodawcy lub do której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wnioskodawca posiada tytuł prawny do dysponowania na cele określone we wniosku o przyznanie pomocy przez okres ubiegania się o przyznanie pomocy na operację, okres realizacji operacji oraz okres związania celem.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4DC6E0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775A70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795C95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85A6DA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02E092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121A9F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382DE5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1408F7FB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5048E31" w14:textId="74B6C5E1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III.15.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ACFEE01" w14:textId="22D22BF2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W przypadku operacji, która obejmuje koszty zakupu i instalacji 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odnawialnych źródeł energii,  suma planowanych do poniesienia kosztów 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dotyczących odnawialnych źródeł energii nie przekracza połowy wszystkich 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kosztów kwalifikowalnych.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5EA6E1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D8F088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347138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8C454B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EF2DF4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66D594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C05C2A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6C317FBF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1D7B787D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FEB780" w14:textId="22F05FFD" w:rsidR="0049097E" w:rsidRDefault="0049097E" w:rsidP="005D672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</w:t>
            </w:r>
            <w:r w:rsidR="005D67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D27FBE" w14:textId="21CA60B5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kształtowanie świadomości obywatelskiej pomoc przyznaje się,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jeżeli operacja:</w:t>
            </w:r>
          </w:p>
        </w:tc>
      </w:tr>
      <w:tr w:rsidR="0049097E" w:rsidRPr="00E11E3E" w14:paraId="726A6432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CA0C6F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4BBA9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41280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A8E51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49097E" w:rsidRPr="00E11E3E" w14:paraId="640EEED0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92CA1F" w14:textId="77777777" w:rsidR="0049097E" w:rsidRPr="006770C7" w:rsidRDefault="0049097E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61001E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4E7EA7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5D9AF8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7D2E53C3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EC8FC9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54CCE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45FE0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49097E" w:rsidRPr="00E11E3E" w14:paraId="27305B11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505327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2EDF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10C0CF4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4FDC1AB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F92B4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FF26D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582590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49E47A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49ED2C5C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5225CE4" w14:textId="4596288B" w:rsidR="0049097E" w:rsidRPr="00E11E3E" w:rsidRDefault="0049097E" w:rsidP="005D67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III.1</w:t>
            </w:r>
            <w:r w:rsidR="005D6729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.1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7053821" w14:textId="77777777" w:rsidR="0049097E" w:rsidRPr="00513949" w:rsidRDefault="0049097E" w:rsidP="0049097E">
            <w:pPr>
              <w:pStyle w:val="Akapitzlist"/>
              <w:numPr>
                <w:ilvl w:val="1"/>
                <w:numId w:val="18"/>
              </w:numPr>
              <w:spacing w:before="100" w:after="160" w:line="240" w:lineRule="auto"/>
              <w:ind w:left="316" w:hanging="283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D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otyczy co najmniej jednego z poniższych obszarów:</w:t>
            </w:r>
          </w:p>
          <w:p w14:paraId="7E474085" w14:textId="77777777" w:rsidR="0049097E" w:rsidRPr="00513949" w:rsidRDefault="0049097E" w:rsidP="0049097E">
            <w:pPr>
              <w:pStyle w:val="Akapitzlist"/>
              <w:spacing w:before="100" w:after="16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 zrównoważonego rolnictwa,</w:t>
            </w:r>
          </w:p>
          <w:p w14:paraId="0E833C29" w14:textId="77777777" w:rsidR="0049097E" w:rsidRPr="00513949" w:rsidRDefault="0049097E" w:rsidP="0049097E">
            <w:pPr>
              <w:pStyle w:val="Akapitzlist"/>
              <w:spacing w:before="100" w:after="16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 gospodarki rolno-spożywczej,</w:t>
            </w:r>
          </w:p>
          <w:p w14:paraId="5BA79E86" w14:textId="77777777" w:rsidR="0049097E" w:rsidRPr="00513949" w:rsidRDefault="0049097E" w:rsidP="0049097E">
            <w:pPr>
              <w:pStyle w:val="Akapitzlist"/>
              <w:spacing w:before="100" w:after="16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c) zielonej gospodarki lub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biogospodarki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</w:p>
          <w:p w14:paraId="48796C45" w14:textId="77777777" w:rsidR="0049097E" w:rsidRPr="00513949" w:rsidRDefault="0049097E" w:rsidP="0049097E">
            <w:pPr>
              <w:pStyle w:val="Akapitzlist"/>
              <w:spacing w:before="100" w:after="16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d) wsparcia rozwoju wiedzy i umiejętności w zakresie innowacyjności,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    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cyfryzacji lub przedsiębiorczości,</w:t>
            </w:r>
          </w:p>
          <w:p w14:paraId="753B7AFD" w14:textId="77777777" w:rsidR="0049097E" w:rsidRPr="00513949" w:rsidRDefault="0049097E" w:rsidP="0049097E">
            <w:pPr>
              <w:pStyle w:val="Akapitzlist"/>
              <w:spacing w:before="100" w:after="16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e) wzmacniania programów edukacji liderów życia publicznego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     lub społecznego.</w:t>
            </w:r>
          </w:p>
          <w:p w14:paraId="125255C5" w14:textId="05EA39A5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2. 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ie obejmuje inwestycji infrastrukturalnych.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B1303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793C36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ABB8E4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84ED19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2CAD7A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AC121E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E3E5FC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726D088D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ACBA1CF" w14:textId="6D402083" w:rsidR="0049097E" w:rsidRPr="00E11E3E" w:rsidRDefault="0049097E" w:rsidP="005D67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III.1</w:t>
            </w:r>
            <w:r w:rsidR="005D6729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10B5A9D" w14:textId="1CB441FF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 przypadku operacji z zakresu ochrona dziedzictwa kulturowego polskiej wsi pomoc na operację, która dotyczy inwestycji w obiekt zabytkowy, przyznaje się, jeżeli wnioskodawca wykaże, iż obiekt jest objęty formą ochrony zabytków (np. jest wpisany do ewidencji zabytków, rejestru zabytków itp.).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BA01FC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8EF56C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0E1E3F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4F27CD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5AC8B0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75EE24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E1BFAB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6BFCCAEC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BEE0886" w14:textId="4B74EB0C" w:rsidR="0049097E" w:rsidRPr="00E11E3E" w:rsidRDefault="0049097E" w:rsidP="005D67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IV1</w:t>
            </w:r>
            <w:r w:rsidR="005D6729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5C9EDE5" w14:textId="28BBEA9B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 zakresie ochrona dziedzictwa przyrodniczego polskiej wsi, pomoc na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inwestycje infrastrukturalne przyznaje się, jeżeli wnioskodawca wykaże, 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iż operacja będzie realizowana na obszarze objętym formą ochrony 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przyrody lub dotyczy pomnika przyrody.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EB855A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0BA3A3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357137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E926F6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2C8C4F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B383B9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752511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14B8A263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07045944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A5A14" w14:textId="00E06C81" w:rsidR="0049097E" w:rsidRDefault="0049097E" w:rsidP="005D672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</w:t>
            </w:r>
            <w:r w:rsidR="005D67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9E67E3" w14:textId="1BDE0FAB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Pomoc na operację własną LGD przyznaje się, jeżeli:</w:t>
            </w:r>
          </w:p>
        </w:tc>
      </w:tr>
      <w:tr w:rsidR="0049097E" w:rsidRPr="00E11E3E" w14:paraId="6045A528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E14B76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18CBD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50555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E5BB0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49097E" w:rsidRPr="00E11E3E" w14:paraId="0CA50813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DDDBA7" w14:textId="77777777" w:rsidR="0049097E" w:rsidRPr="006770C7" w:rsidRDefault="0049097E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073A0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A0B8F0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E393AC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772A184C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338B88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7CB6F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835A4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49097E" w:rsidRPr="00E11E3E" w14:paraId="3F463409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F30DA7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F84D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3A77859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164CE42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D8532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FBBDF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3B4682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B0D7B7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0A23A966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34712C4" w14:textId="2D1F5549" w:rsidR="0049097E" w:rsidRPr="00E11E3E" w:rsidRDefault="0049097E" w:rsidP="005D67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</w:t>
            </w:r>
            <w:r w:rsidR="005D672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8A7A658" w14:textId="40BC190F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LGD wykaże, że operacja nie realizuje zadań LGD w rama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ch komponentu Zarządzanie LSR.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2A5603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D687A6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C2C1D7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372BDC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3E7AF5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A3EAF5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1D882E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41127F23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52665BB" w14:textId="73554E44" w:rsidR="0049097E" w:rsidRPr="00E11E3E" w:rsidRDefault="0049097E" w:rsidP="005D67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</w:t>
            </w:r>
            <w:r w:rsidR="005D672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43B37E8" w14:textId="77777777" w:rsidR="0049097E" w:rsidRPr="00513949" w:rsidRDefault="0049097E" w:rsidP="005D6729">
            <w:pPr>
              <w:pStyle w:val="Akapitzlist"/>
              <w:spacing w:before="100" w:after="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Ponadto operacja:</w:t>
            </w:r>
          </w:p>
          <w:p w14:paraId="6EDC7467" w14:textId="77777777" w:rsidR="0049097E" w:rsidRPr="00513949" w:rsidRDefault="0049097E" w:rsidP="005D6729">
            <w:pPr>
              <w:pStyle w:val="Akapitzlist"/>
              <w:numPr>
                <w:ilvl w:val="0"/>
                <w:numId w:val="10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jest niezbędna do osiągnięcia danego celu/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realizacji przedsięwzięcia LSR,</w:t>
            </w:r>
          </w:p>
          <w:p w14:paraId="1A6A8B4E" w14:textId="77777777" w:rsidR="0049097E" w:rsidRPr="00513949" w:rsidRDefault="0049097E" w:rsidP="005D6729">
            <w:pPr>
              <w:pStyle w:val="Akapitzlist"/>
              <w:numPr>
                <w:ilvl w:val="0"/>
                <w:numId w:val="10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realizuje cele publiczne oraz niekomercyjne,</w:t>
            </w:r>
          </w:p>
          <w:p w14:paraId="046EFACB" w14:textId="77777777" w:rsidR="0049097E" w:rsidRPr="00513949" w:rsidRDefault="0049097E" w:rsidP="005D6729">
            <w:pPr>
              <w:pStyle w:val="Akapitzlist"/>
              <w:numPr>
                <w:ilvl w:val="0"/>
                <w:numId w:val="10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spełni warunki przyznania pomocy dla danego zakresu wsparcia,</w:t>
            </w:r>
          </w:p>
          <w:p w14:paraId="3097EDDA" w14:textId="77777777" w:rsidR="0049097E" w:rsidRPr="00513949" w:rsidRDefault="0049097E" w:rsidP="005D6729">
            <w:pPr>
              <w:pStyle w:val="Akapitzlist"/>
              <w:numPr>
                <w:ilvl w:val="0"/>
                <w:numId w:val="10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 jest operacją realizowaną w partnerstwie albo projektem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partnerskim.</w:t>
            </w:r>
          </w:p>
          <w:p w14:paraId="7D1968D5" w14:textId="4F8C8F33" w:rsidR="0049097E" w:rsidRPr="00E11E3E" w:rsidRDefault="0049097E" w:rsidP="005D67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 dotyczy następujących zakresów wsparcia: start DG, start GA, start ZE, start GO, start KŁŻ, rozwój DG, rozwój GA, rozwój ZE, rozwój GO,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rozwój KŁŻ oraz przygotowanie projektów partnerskich.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2D7B28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7E8EEB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E19A34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8992C9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74F677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C40B07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8BFCC6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7DDA2F5D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p w14:paraId="733A7E90" w14:textId="4CC0AED3" w:rsidR="004435F6" w:rsidRDefault="004435F6" w:rsidP="004435F6">
      <w:pPr>
        <w:pStyle w:val="Tekstpodstawowy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513949">
        <w:rPr>
          <w:rFonts w:asciiTheme="minorHAnsi" w:hAnsiTheme="minorHAnsi" w:cstheme="minorHAnsi"/>
          <w:sz w:val="20"/>
          <w:szCs w:val="20"/>
        </w:rPr>
        <w:t>WERYFIKACJI ZGODNOŚCI WNIOSKU Z</w:t>
      </w:r>
      <w:r>
        <w:rPr>
          <w:rFonts w:asciiTheme="minorHAnsi" w:hAnsiTheme="minorHAnsi" w:cstheme="minorHAnsi"/>
          <w:sz w:val="20"/>
          <w:szCs w:val="20"/>
        </w:rPr>
        <w:t xml:space="preserve"> LSR</w:t>
      </w: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787"/>
        <w:gridCol w:w="782"/>
        <w:gridCol w:w="715"/>
        <w:gridCol w:w="718"/>
        <w:gridCol w:w="785"/>
        <w:gridCol w:w="784"/>
        <w:gridCol w:w="788"/>
      </w:tblGrid>
      <w:tr w:rsidR="004435F6" w:rsidRPr="00E11E3E" w14:paraId="762CC7A7" w14:textId="77777777" w:rsidTr="004E04D7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7B3C9D" w14:textId="512E71C8" w:rsidR="004435F6" w:rsidRDefault="004435F6" w:rsidP="004435F6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IV.1</w:t>
            </w:r>
          </w:p>
        </w:tc>
        <w:tc>
          <w:tcPr>
            <w:tcW w:w="13539" w:type="dxa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11559" w14:textId="2A2E2347" w:rsidR="004435F6" w:rsidRPr="00E11E3E" w:rsidRDefault="004435F6" w:rsidP="004435F6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Operacja jest zgodna z LSR</w:t>
            </w:r>
          </w:p>
        </w:tc>
      </w:tr>
      <w:tr w:rsidR="005D6729" w:rsidRPr="00E11E3E" w14:paraId="230F59CD" w14:textId="77777777" w:rsidTr="004E04D7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F44715" w14:textId="77777777" w:rsidR="005D6729" w:rsidRPr="00E11E3E" w:rsidRDefault="005D6729" w:rsidP="004E04D7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57BC61" w14:textId="77777777" w:rsidR="005D6729" w:rsidRPr="00E11E3E" w:rsidRDefault="005D6729" w:rsidP="004E04D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E2C793" w14:textId="77777777" w:rsidR="005D6729" w:rsidRPr="00E11E3E" w:rsidRDefault="005D6729" w:rsidP="004E04D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5D6729" w:rsidRPr="00E11E3E" w14:paraId="68DC740B" w14:textId="77777777" w:rsidTr="004E04D7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F4C9A4" w14:textId="77777777" w:rsidR="005D6729" w:rsidRPr="00E11E3E" w:rsidRDefault="005D6729" w:rsidP="004E04D7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86CF3" w14:textId="77777777" w:rsidR="005D6729" w:rsidRPr="00E11E3E" w:rsidRDefault="005D6729" w:rsidP="004E04D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02A86DFD" w14:textId="77777777" w:rsidR="005D6729" w:rsidRPr="00E11E3E" w:rsidRDefault="005D6729" w:rsidP="004E04D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12902FDF" w14:textId="77777777" w:rsidR="005D6729" w:rsidRPr="00E11E3E" w:rsidRDefault="005D6729" w:rsidP="004E04D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8930E4" w14:textId="77777777" w:rsidR="005D6729" w:rsidRPr="00E11E3E" w:rsidRDefault="005D6729" w:rsidP="004E04D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25721E" w14:textId="77777777" w:rsidR="005D6729" w:rsidRPr="00E11E3E" w:rsidRDefault="005D6729" w:rsidP="004E04D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997DA31" w14:textId="77777777" w:rsidR="005D6729" w:rsidRPr="00E11E3E" w:rsidRDefault="005D6729" w:rsidP="004E04D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119A55DB" w14:textId="77777777" w:rsidR="005D6729" w:rsidRPr="00E11E3E" w:rsidRDefault="005D6729" w:rsidP="004E04D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435F6" w:rsidRPr="00E11E3E" w14:paraId="52AF6C1D" w14:textId="77777777" w:rsidTr="004E04D7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C5CC0C1" w14:textId="2623D3A7" w:rsidR="004435F6" w:rsidRPr="00E11E3E" w:rsidRDefault="004435F6" w:rsidP="004435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E3B0C">
              <w:rPr>
                <w:rFonts w:asciiTheme="minorHAnsi" w:hAnsiTheme="minorHAnsi" w:cstheme="minorHAnsi"/>
                <w:bCs/>
                <w:sz w:val="20"/>
                <w:szCs w:val="20"/>
              </w:rPr>
              <w:t>IV.1.1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225E6D7" w14:textId="477B65CA" w:rsidR="004435F6" w:rsidRPr="00E11E3E" w:rsidRDefault="004435F6" w:rsidP="004435F6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wpisuje się w Cel szczegółowy LSR </w:t>
            </w:r>
            <w:r w:rsidRPr="00C454FD">
              <w:rPr>
                <w:rFonts w:asciiTheme="minorHAnsi" w:hAnsiTheme="minorHAnsi" w:cstheme="minorHAnsi"/>
                <w:i/>
                <w:sz w:val="20"/>
                <w:szCs w:val="20"/>
              </w:rPr>
              <w:t>NAZWA CELU SZCZEGÓŁOWEGO</w:t>
            </w:r>
          </w:p>
        </w:tc>
        <w:tc>
          <w:tcPr>
            <w:tcW w:w="7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315BA66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39C8AEF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vAlign w:val="center"/>
          </w:tcPr>
          <w:p w14:paraId="678ACF49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33F02E7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335F3A86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7550204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vAlign w:val="center"/>
          </w:tcPr>
          <w:p w14:paraId="433B3D67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435F6" w:rsidRPr="00E11E3E" w14:paraId="40411BFD" w14:textId="77777777" w:rsidTr="004E04D7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ED36A41" w14:textId="63FCD218" w:rsidR="004435F6" w:rsidRPr="00E11E3E" w:rsidRDefault="004435F6" w:rsidP="004435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E3B0C">
              <w:rPr>
                <w:rFonts w:asciiTheme="minorHAnsi" w:hAnsiTheme="minorHAnsi" w:cstheme="minorHAnsi"/>
                <w:bCs/>
                <w:sz w:val="20"/>
                <w:szCs w:val="20"/>
              </w:rPr>
              <w:t>IV.1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.2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FA011A8" w14:textId="7514C925" w:rsidR="004435F6" w:rsidRPr="00E11E3E" w:rsidRDefault="004435F6" w:rsidP="004435F6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Operacja realizuje co najmniej jeden wskaźnik rezultatu dla celu szczegółowego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3AD25643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2442879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vAlign w:val="center"/>
          </w:tcPr>
          <w:p w14:paraId="7BD18584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FFC17CF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752A279A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D3E431E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vAlign w:val="center"/>
          </w:tcPr>
          <w:p w14:paraId="08A1BFA0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435F6" w:rsidRPr="00E11E3E" w14:paraId="61DE7CC3" w14:textId="77777777" w:rsidTr="004E04D7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CDBA1F6" w14:textId="397575E5" w:rsidR="004435F6" w:rsidRPr="00E11E3E" w:rsidRDefault="004435F6" w:rsidP="004435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E3B0C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IV.1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.3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2E0B284" w14:textId="6A38A9EE" w:rsidR="004435F6" w:rsidRPr="00E11E3E" w:rsidRDefault="004435F6" w:rsidP="004435F6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Operacja realizuje co najmniej jeden wskaźnik produktu dla przedsięwzięcia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012D255C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BFEDEC4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vAlign w:val="center"/>
          </w:tcPr>
          <w:p w14:paraId="3BB4D359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31CD560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243287C3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18F0D0C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vAlign w:val="center"/>
          </w:tcPr>
          <w:p w14:paraId="27F44A98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5D041196" w14:textId="77777777" w:rsidR="005D6729" w:rsidRDefault="005D6729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p w14:paraId="2F1AB02C" w14:textId="699405D1" w:rsidR="004435F6" w:rsidRDefault="004435F6" w:rsidP="004435F6">
      <w:pPr>
        <w:pStyle w:val="Tekstpodstawowy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513949">
        <w:rPr>
          <w:rFonts w:asciiTheme="minorHAnsi" w:hAnsiTheme="minorHAnsi" w:cstheme="minorHAnsi"/>
          <w:sz w:val="20"/>
          <w:szCs w:val="20"/>
        </w:rPr>
        <w:t xml:space="preserve">WERYFIKACJI ZGODNOŚCI </w:t>
      </w:r>
      <w:r>
        <w:rPr>
          <w:rFonts w:asciiTheme="minorHAnsi" w:hAnsiTheme="minorHAnsi" w:cstheme="minorHAnsi"/>
          <w:sz w:val="20"/>
          <w:szCs w:val="20"/>
        </w:rPr>
        <w:t>Z OGŁOSZENIEM O NABORZE WNIOSKÓW O WSPARCIE</w:t>
      </w: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787"/>
        <w:gridCol w:w="782"/>
        <w:gridCol w:w="715"/>
        <w:gridCol w:w="718"/>
        <w:gridCol w:w="785"/>
        <w:gridCol w:w="784"/>
        <w:gridCol w:w="788"/>
      </w:tblGrid>
      <w:tr w:rsidR="00F1597C" w:rsidRPr="00E11E3E" w14:paraId="1AB8B532" w14:textId="77777777" w:rsidTr="004E04D7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E557C9" w14:textId="4B9C785B" w:rsidR="00F1597C" w:rsidRDefault="00F1597C" w:rsidP="00F1597C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V.1</w:t>
            </w:r>
          </w:p>
        </w:tc>
        <w:tc>
          <w:tcPr>
            <w:tcW w:w="13539" w:type="dxa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57EA7" w14:textId="4E2C9BC4" w:rsidR="00F1597C" w:rsidRPr="00E11E3E" w:rsidRDefault="00F1597C" w:rsidP="00F1597C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Operacja jest zgodna z naborem wniosków o wsparcie</w:t>
            </w:r>
          </w:p>
        </w:tc>
      </w:tr>
      <w:tr w:rsidR="004435F6" w:rsidRPr="00E11E3E" w14:paraId="10777128" w14:textId="77777777" w:rsidTr="004E04D7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0C018D" w14:textId="77777777" w:rsidR="004435F6" w:rsidRPr="00E11E3E" w:rsidRDefault="004435F6" w:rsidP="004E04D7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A45583" w14:textId="77777777" w:rsidR="004435F6" w:rsidRPr="00E11E3E" w:rsidRDefault="004435F6" w:rsidP="004E04D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7173E1" w14:textId="77777777" w:rsidR="004435F6" w:rsidRPr="00E11E3E" w:rsidRDefault="004435F6" w:rsidP="004E04D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4435F6" w:rsidRPr="00E11E3E" w14:paraId="505356AC" w14:textId="77777777" w:rsidTr="004E04D7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3CCD18" w14:textId="77777777" w:rsidR="004435F6" w:rsidRPr="00E11E3E" w:rsidRDefault="004435F6" w:rsidP="004E04D7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94E916" w14:textId="77777777" w:rsidR="004435F6" w:rsidRPr="00E11E3E" w:rsidRDefault="004435F6" w:rsidP="004E04D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7FBEC2E3" w14:textId="77777777" w:rsidR="004435F6" w:rsidRPr="00E11E3E" w:rsidRDefault="004435F6" w:rsidP="004E04D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54476CC2" w14:textId="77777777" w:rsidR="004435F6" w:rsidRPr="00E11E3E" w:rsidRDefault="004435F6" w:rsidP="004E04D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2436B3" w14:textId="77777777" w:rsidR="004435F6" w:rsidRPr="00E11E3E" w:rsidRDefault="004435F6" w:rsidP="004E04D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536445" w14:textId="77777777" w:rsidR="004435F6" w:rsidRPr="00E11E3E" w:rsidRDefault="004435F6" w:rsidP="004E04D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D3A6C7B" w14:textId="77777777" w:rsidR="004435F6" w:rsidRPr="00E11E3E" w:rsidRDefault="004435F6" w:rsidP="004E04D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3560741D" w14:textId="77777777" w:rsidR="004435F6" w:rsidRPr="00E11E3E" w:rsidRDefault="004435F6" w:rsidP="004E04D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F1597C" w:rsidRPr="00E11E3E" w14:paraId="6F9C3C3C" w14:textId="77777777" w:rsidTr="004E04D7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830F208" w14:textId="66BCE7BE" w:rsidR="00F1597C" w:rsidRPr="00F1597C" w:rsidRDefault="00F1597C" w:rsidP="00F159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597C">
              <w:rPr>
                <w:rFonts w:asciiTheme="minorHAnsi" w:hAnsiTheme="minorHAnsi" w:cstheme="minorHAnsi"/>
                <w:bCs/>
                <w:sz w:val="20"/>
                <w:szCs w:val="20"/>
              </w:rPr>
              <w:t>V.1.1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8C1E5CF" w14:textId="16AEC826" w:rsidR="00F1597C" w:rsidRPr="00F1597C" w:rsidRDefault="00F1597C" w:rsidP="00F159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597C">
              <w:rPr>
                <w:rFonts w:asciiTheme="minorHAnsi" w:hAnsiTheme="minorHAnsi" w:cstheme="minorHAnsi"/>
                <w:iCs/>
                <w:sz w:val="20"/>
                <w:szCs w:val="20"/>
              </w:rPr>
              <w:t>Operacja została złożona w terminie określonym w</w:t>
            </w:r>
            <w:r w:rsidRPr="00F1597C">
              <w:rPr>
                <w:rFonts w:asciiTheme="minorHAnsi" w:hAnsiTheme="minorHAnsi" w:cstheme="minorHAnsi"/>
                <w:sz w:val="20"/>
                <w:szCs w:val="20"/>
              </w:rPr>
              <w:t xml:space="preserve"> ogłoszeniu o naborze wniosków o wsparcie</w:t>
            </w:r>
          </w:p>
        </w:tc>
        <w:tc>
          <w:tcPr>
            <w:tcW w:w="7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19A2C49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2A1D08C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vAlign w:val="center"/>
          </w:tcPr>
          <w:p w14:paraId="24CA7782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57783E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64AC96F9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C28ADFD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vAlign w:val="center"/>
          </w:tcPr>
          <w:p w14:paraId="4FA7B374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1597C" w:rsidRPr="00E11E3E" w14:paraId="57733A8A" w14:textId="77777777" w:rsidTr="004E04D7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7BFB47E" w14:textId="3CC9D347" w:rsidR="00F1597C" w:rsidRPr="00F1597C" w:rsidRDefault="00F1597C" w:rsidP="00F159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597C">
              <w:rPr>
                <w:rFonts w:asciiTheme="minorHAnsi" w:hAnsiTheme="minorHAnsi" w:cstheme="minorHAnsi"/>
                <w:bCs/>
                <w:sz w:val="20"/>
                <w:szCs w:val="20"/>
              </w:rPr>
              <w:t>V.1.2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07C38C9" w14:textId="15BE8071" w:rsidR="00F1597C" w:rsidRPr="00F1597C" w:rsidRDefault="00F1597C" w:rsidP="00F159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597C">
              <w:rPr>
                <w:rFonts w:asciiTheme="minorHAnsi" w:hAnsiTheme="minorHAnsi" w:cstheme="minorHAnsi"/>
                <w:iCs/>
                <w:sz w:val="20"/>
                <w:szCs w:val="20"/>
              </w:rPr>
              <w:t>Operacja została złożona w miejscu określonym w</w:t>
            </w:r>
            <w:r w:rsidRPr="00F1597C">
              <w:rPr>
                <w:rFonts w:asciiTheme="minorHAnsi" w:hAnsiTheme="minorHAnsi" w:cstheme="minorHAnsi"/>
                <w:sz w:val="20"/>
                <w:szCs w:val="20"/>
              </w:rPr>
              <w:t xml:space="preserve"> ogłoszeniu o naborze wniosków o wsparcie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89B7040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E2E438F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vAlign w:val="center"/>
          </w:tcPr>
          <w:p w14:paraId="3FE2858A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029C8A3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0E02F653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2B09137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vAlign w:val="center"/>
          </w:tcPr>
          <w:p w14:paraId="6ABFB442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1597C" w:rsidRPr="00E11E3E" w14:paraId="4D62B5AA" w14:textId="77777777" w:rsidTr="004E04D7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A99B5EB" w14:textId="1511438B" w:rsidR="00F1597C" w:rsidRPr="00F1597C" w:rsidRDefault="00F1597C" w:rsidP="00F159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597C">
              <w:rPr>
                <w:rFonts w:asciiTheme="minorHAnsi" w:hAnsiTheme="minorHAnsi" w:cstheme="minorHAnsi"/>
                <w:bCs/>
                <w:sz w:val="20"/>
                <w:szCs w:val="20"/>
              </w:rPr>
              <w:t>V.1.3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5E4E6E3" w14:textId="351B9764" w:rsidR="00F1597C" w:rsidRPr="00F1597C" w:rsidRDefault="00F1597C" w:rsidP="00F159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597C">
              <w:rPr>
                <w:rFonts w:asciiTheme="minorHAnsi" w:hAnsiTheme="minorHAnsi" w:cstheme="minorHAnsi"/>
                <w:iCs/>
                <w:sz w:val="20"/>
                <w:szCs w:val="20"/>
              </w:rPr>
              <w:t>Operacja została złożona w formie określonej w</w:t>
            </w:r>
            <w:r w:rsidRPr="00F1597C">
              <w:rPr>
                <w:rFonts w:asciiTheme="minorHAnsi" w:hAnsiTheme="minorHAnsi" w:cstheme="minorHAnsi"/>
                <w:sz w:val="20"/>
                <w:szCs w:val="20"/>
              </w:rPr>
              <w:t xml:space="preserve"> ogłoszeniu o naborze wniosków o wsparcie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97A8FAB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DE6810B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vAlign w:val="center"/>
          </w:tcPr>
          <w:p w14:paraId="2EF14862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97292B8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3B7382BF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96BB46C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vAlign w:val="center"/>
          </w:tcPr>
          <w:p w14:paraId="13F587AD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5EE00EFA" w14:textId="77777777" w:rsidR="004435F6" w:rsidRDefault="004435F6" w:rsidP="004435F6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p w14:paraId="3E598B1D" w14:textId="788BBCDB" w:rsidR="00F1597C" w:rsidRDefault="003452DA" w:rsidP="00F1597C">
      <w:pPr>
        <w:pStyle w:val="Tekstpodstawowy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DECYZJA W SPRAWIE</w:t>
      </w:r>
      <w:r w:rsidRPr="00806DC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WEZWNIA DO UZUPEŁNIEŃ</w:t>
      </w:r>
    </w:p>
    <w:tbl>
      <w:tblPr>
        <w:tblW w:w="1019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959"/>
        <w:gridCol w:w="5233"/>
      </w:tblGrid>
      <w:tr w:rsidR="00F1597C" w:rsidRPr="001D6BF1" w14:paraId="04D03481" w14:textId="77777777" w:rsidTr="003452D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7006EE7" w14:textId="77777777" w:rsidR="00F1597C" w:rsidRPr="001D6BF1" w:rsidRDefault="00F1597C" w:rsidP="004E04D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Czy wnioskodawca jest wezwany do uzupełnień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AB4DB0" w14:textId="77777777" w:rsidR="00F1597C" w:rsidRPr="001D6BF1" w:rsidRDefault="00F1597C" w:rsidP="004E04D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TAK         </w:t>
            </w: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F1597C" w:rsidRPr="001D6BF1" w14:paraId="0FC9E627" w14:textId="77777777" w:rsidTr="003452D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27AEAFE" w14:textId="77777777" w:rsidR="00F1597C" w:rsidRPr="00637F29" w:rsidRDefault="00F1597C" w:rsidP="004E04D7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Zakres wezwania do uzupełnień</w:t>
            </w:r>
            <w:r w:rsidRPr="00637F2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(jeśli dotyczy)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95D99C" w14:textId="77777777" w:rsidR="00F1597C" w:rsidRPr="001D6BF1" w:rsidRDefault="00F1597C" w:rsidP="004E04D7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  <w:tr w:rsidR="003452DA" w:rsidRPr="001D6BF1" w14:paraId="63A46A3B" w14:textId="77777777" w:rsidTr="003452D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27E7A07" w14:textId="0C56B715" w:rsidR="003452DA" w:rsidRDefault="003452DA" w:rsidP="004E04D7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Data </w:t>
            </w:r>
            <w:r w:rsidRPr="00637F29">
              <w:rPr>
                <w:rFonts w:asciiTheme="minorHAnsi" w:hAnsiTheme="minorHAnsi" w:cstheme="minorHAnsi"/>
                <w:i/>
                <w:sz w:val="20"/>
                <w:szCs w:val="20"/>
              </w:rPr>
              <w:t>(jeśli dotyczy)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1C097B" w14:textId="77777777" w:rsidR="003452DA" w:rsidRPr="001D6BF1" w:rsidRDefault="003452DA" w:rsidP="004E04D7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</w:tbl>
    <w:p w14:paraId="4F8F2DA6" w14:textId="77777777" w:rsidR="00F1597C" w:rsidRPr="006E5783" w:rsidRDefault="00F1597C" w:rsidP="00F1597C">
      <w:pPr>
        <w:pStyle w:val="Tekstpodstawowy"/>
        <w:spacing w:after="0"/>
        <w:ind w:left="720"/>
        <w:rPr>
          <w:rFonts w:asciiTheme="minorHAnsi" w:hAnsiTheme="minorHAnsi" w:cstheme="minorHAnsi"/>
        </w:rPr>
      </w:pPr>
    </w:p>
    <w:p w14:paraId="1C3F4272" w14:textId="2AF62834" w:rsidR="003452DA" w:rsidRDefault="003452DA" w:rsidP="003452DA">
      <w:pPr>
        <w:pStyle w:val="Tekstpodstawowy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DECYZJA W SPRAWIE</w:t>
      </w:r>
      <w:r w:rsidRPr="00806DC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WYNIKU</w:t>
      </w:r>
      <w:r w:rsidRPr="00806DC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OCENY MERYTORYCZNEJ ZGODNOŚCI Z WARUNKAMI UDZIELENIA WSPARCIA</w:t>
      </w:r>
    </w:p>
    <w:tbl>
      <w:tblPr>
        <w:tblW w:w="736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959"/>
        <w:gridCol w:w="2409"/>
      </w:tblGrid>
      <w:tr w:rsidR="00F1597C" w:rsidRPr="001D6BF1" w14:paraId="2C90F206" w14:textId="77777777" w:rsidTr="003452D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3632D6B" w14:textId="265FCBF0" w:rsidR="00F1597C" w:rsidRPr="001D6BF1" w:rsidRDefault="00F1597C" w:rsidP="003452D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Wniosek </w:t>
            </w:r>
            <w:r w:rsidR="003452DA">
              <w:rPr>
                <w:rFonts w:asciiTheme="minorHAnsi" w:hAnsiTheme="minorHAnsi" w:cstheme="minorHAnsi"/>
                <w:sz w:val="20"/>
                <w:szCs w:val="20"/>
              </w:rPr>
              <w:t>zgodny z warunkami udzielenia wsparcia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D2381E" w14:textId="77777777" w:rsidR="00F1597C" w:rsidRDefault="00F1597C" w:rsidP="004E04D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TAK         </w:t>
            </w: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01BF8D00" w14:textId="77777777" w:rsidR="00F1597C" w:rsidRPr="001D6BF1" w:rsidRDefault="00F1597C" w:rsidP="004E04D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597C" w:rsidRPr="001D6BF1" w14:paraId="05D0D14A" w14:textId="77777777" w:rsidTr="003452D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FA18C6C" w14:textId="77777777" w:rsidR="00F1597C" w:rsidRPr="00637F29" w:rsidRDefault="00F1597C" w:rsidP="004E04D7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Uwagi </w:t>
            </w:r>
            <w:r w:rsidRPr="00637F2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(jeśli dotyczy)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94FD94" w14:textId="77777777" w:rsidR="00F1597C" w:rsidRPr="001D6BF1" w:rsidRDefault="00F1597C" w:rsidP="004E04D7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  <w:tr w:rsidR="003452DA" w:rsidRPr="001D6BF1" w14:paraId="302913B5" w14:textId="77777777" w:rsidTr="003452D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1C5C65B" w14:textId="19170639" w:rsidR="003452DA" w:rsidRDefault="003452DA" w:rsidP="004E04D7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Data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575373" w14:textId="77777777" w:rsidR="003452DA" w:rsidRPr="001D6BF1" w:rsidRDefault="003452DA" w:rsidP="004E04D7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</w:tbl>
    <w:p w14:paraId="36F9B20A" w14:textId="77777777" w:rsidR="00F1597C" w:rsidRDefault="00F1597C" w:rsidP="00F1597C">
      <w:pPr>
        <w:rPr>
          <w:rFonts w:asciiTheme="minorHAnsi" w:hAnsiTheme="minorHAnsi" w:cstheme="minorHAnsi"/>
          <w:i/>
          <w:sz w:val="20"/>
          <w:szCs w:val="20"/>
        </w:rPr>
      </w:pPr>
    </w:p>
    <w:p w14:paraId="32696CBF" w14:textId="44652261" w:rsidR="003E4E20" w:rsidRPr="00B85CCB" w:rsidRDefault="003E4E20" w:rsidP="003E4E20">
      <w:pPr>
        <w:pStyle w:val="Akapitzlist"/>
        <w:numPr>
          <w:ilvl w:val="0"/>
          <w:numId w:val="2"/>
        </w:numPr>
        <w:suppressAutoHyphens/>
        <w:spacing w:before="120" w:after="0" w:line="240" w:lineRule="auto"/>
        <w:rPr>
          <w:rFonts w:asciiTheme="minorHAnsi" w:hAnsiTheme="minorHAnsi" w:cstheme="minorHAnsi"/>
          <w:sz w:val="20"/>
        </w:rPr>
      </w:pPr>
      <w:r w:rsidRPr="00B85CCB">
        <w:rPr>
          <w:rFonts w:asciiTheme="minorHAnsi" w:hAnsiTheme="minorHAnsi" w:cstheme="minorHAnsi"/>
          <w:sz w:val="20"/>
          <w:szCs w:val="20"/>
        </w:rPr>
        <w:t xml:space="preserve">ZATWIERDZENIE KARTY </w:t>
      </w:r>
      <w:r>
        <w:rPr>
          <w:rFonts w:asciiTheme="minorHAnsi" w:hAnsiTheme="minorHAnsi" w:cstheme="minorHAnsi"/>
          <w:sz w:val="20"/>
          <w:szCs w:val="20"/>
        </w:rPr>
        <w:t>OCENY MERYTORYCZNEJ ZGODNOŚCI Z WARUNKAMI UDZIELENIA WSPARCIA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5103"/>
        <w:gridCol w:w="2694"/>
      </w:tblGrid>
      <w:tr w:rsidR="003E4E20" w14:paraId="436D5EBC" w14:textId="77777777" w:rsidTr="003E4E20">
        <w:tc>
          <w:tcPr>
            <w:tcW w:w="5665" w:type="dxa"/>
            <w:shd w:val="clear" w:color="auto" w:fill="D9D9D9" w:themeFill="background1" w:themeFillShade="D9"/>
          </w:tcPr>
          <w:p w14:paraId="117D99F4" w14:textId="77777777" w:rsidR="003E4E20" w:rsidRPr="00B85CCB" w:rsidRDefault="003E4E20" w:rsidP="003E4E20">
            <w:pPr>
              <w:pStyle w:val="Akapitzlist"/>
              <w:numPr>
                <w:ilvl w:val="0"/>
                <w:numId w:val="33"/>
              </w:numPr>
              <w:suppressAutoHyphens/>
              <w:spacing w:before="120" w:after="0" w:line="240" w:lineRule="auto"/>
              <w:ind w:left="714" w:hanging="357"/>
              <w:rPr>
                <w:rFonts w:asciiTheme="minorHAnsi" w:hAnsiTheme="minorHAnsi" w:cstheme="minorHAnsi"/>
                <w:sz w:val="20"/>
              </w:rPr>
            </w:pPr>
            <w:r w:rsidRPr="00B85CCB">
              <w:rPr>
                <w:rFonts w:asciiTheme="minorHAnsi" w:hAnsiTheme="minorHAnsi" w:cstheme="minorHAnsi"/>
                <w:sz w:val="20"/>
              </w:rPr>
              <w:t>Zatwierdzenie Karty na etapie wezwania do uzupełnień (jeśli dotyczy)</w:t>
            </w:r>
          </w:p>
        </w:tc>
        <w:tc>
          <w:tcPr>
            <w:tcW w:w="5103" w:type="dxa"/>
          </w:tcPr>
          <w:p w14:paraId="1A87F2D2" w14:textId="77777777" w:rsidR="003E4E20" w:rsidRDefault="003E4E20" w:rsidP="00293A92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Imię i nazwisko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 Przewodniczącego Rady</w:t>
            </w:r>
          </w:p>
          <w:p w14:paraId="6C7B1936" w14:textId="77777777" w:rsidR="003E4E20" w:rsidRPr="00AD5094" w:rsidRDefault="003E4E20" w:rsidP="00293A92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2694" w:type="dxa"/>
          </w:tcPr>
          <w:p w14:paraId="49830BED" w14:textId="77777777" w:rsidR="003E4E20" w:rsidRPr="00AD5094" w:rsidRDefault="003E4E20" w:rsidP="00293A92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podpis</w:t>
            </w:r>
          </w:p>
        </w:tc>
      </w:tr>
      <w:tr w:rsidR="003E4E20" w14:paraId="7E9184F1" w14:textId="77777777" w:rsidTr="003E4E20">
        <w:tc>
          <w:tcPr>
            <w:tcW w:w="5665" w:type="dxa"/>
            <w:shd w:val="clear" w:color="auto" w:fill="D9D9D9" w:themeFill="background1" w:themeFillShade="D9"/>
          </w:tcPr>
          <w:p w14:paraId="55D831C1" w14:textId="0FE932DB" w:rsidR="003E4E20" w:rsidRPr="00B85CCB" w:rsidRDefault="003E4E20" w:rsidP="003E4E20">
            <w:pPr>
              <w:pStyle w:val="Akapitzlist"/>
              <w:numPr>
                <w:ilvl w:val="0"/>
                <w:numId w:val="33"/>
              </w:numPr>
              <w:suppressAutoHyphens/>
              <w:spacing w:before="120"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B85CCB">
              <w:rPr>
                <w:rFonts w:asciiTheme="minorHAnsi" w:hAnsiTheme="minorHAnsi" w:cstheme="minorHAnsi"/>
                <w:sz w:val="20"/>
              </w:rPr>
              <w:t xml:space="preserve">Zatwierdzenie Karty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oceny merytorycznej zgodności z warunkami udzielenia wsparcia</w:t>
            </w:r>
          </w:p>
        </w:tc>
        <w:tc>
          <w:tcPr>
            <w:tcW w:w="5103" w:type="dxa"/>
          </w:tcPr>
          <w:p w14:paraId="61F9A2AF" w14:textId="77777777" w:rsidR="003E4E20" w:rsidRDefault="003E4E20" w:rsidP="00293A92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Imię i nazwisko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 Przewodniczącego Rady</w:t>
            </w:r>
          </w:p>
          <w:p w14:paraId="40E31128" w14:textId="77777777" w:rsidR="003E4E20" w:rsidRPr="00AD5094" w:rsidRDefault="003E4E20" w:rsidP="00293A92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2694" w:type="dxa"/>
          </w:tcPr>
          <w:p w14:paraId="6215EF7D" w14:textId="77777777" w:rsidR="003E4E20" w:rsidRPr="00AD5094" w:rsidRDefault="003E4E20" w:rsidP="00293A92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podpis</w:t>
            </w:r>
          </w:p>
        </w:tc>
      </w:tr>
    </w:tbl>
    <w:p w14:paraId="5565EBBC" w14:textId="77777777" w:rsidR="00320681" w:rsidRPr="00513949" w:rsidRDefault="00320681" w:rsidP="007E3B0C">
      <w:pPr>
        <w:rPr>
          <w:rFonts w:asciiTheme="minorHAnsi" w:hAnsiTheme="minorHAnsi" w:cstheme="minorHAnsi"/>
          <w:sz w:val="20"/>
          <w:szCs w:val="20"/>
        </w:rPr>
      </w:pPr>
    </w:p>
    <w:sectPr w:rsidR="00320681" w:rsidRPr="00513949" w:rsidSect="00495DF6">
      <w:pgSz w:w="16838" w:h="11906" w:orient="landscape"/>
      <w:pgMar w:top="568" w:right="1134" w:bottom="113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1F583" w14:textId="77777777" w:rsidR="00995DEF" w:rsidRDefault="00995DEF" w:rsidP="00312AB9">
      <w:r>
        <w:separator/>
      </w:r>
    </w:p>
  </w:endnote>
  <w:endnote w:type="continuationSeparator" w:id="0">
    <w:p w14:paraId="6BCF79DF" w14:textId="77777777" w:rsidR="00995DEF" w:rsidRDefault="00995DEF" w:rsidP="0031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C2253" w14:textId="77777777" w:rsidR="00995DEF" w:rsidRDefault="00995DEF" w:rsidP="00312AB9">
      <w:r>
        <w:separator/>
      </w:r>
    </w:p>
  </w:footnote>
  <w:footnote w:type="continuationSeparator" w:id="0">
    <w:p w14:paraId="5E28CC54" w14:textId="77777777" w:rsidR="00995DEF" w:rsidRDefault="00995DEF" w:rsidP="00312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F29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4672E9"/>
    <w:multiLevelType w:val="hybridMultilevel"/>
    <w:tmpl w:val="347CD2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E14B5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2F30C9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CB07DB"/>
    <w:multiLevelType w:val="hybridMultilevel"/>
    <w:tmpl w:val="490235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703307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07995"/>
    <w:multiLevelType w:val="hybridMultilevel"/>
    <w:tmpl w:val="A4B8CB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F6060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E1480"/>
    <w:multiLevelType w:val="hybridMultilevel"/>
    <w:tmpl w:val="75D4C73C"/>
    <w:lvl w:ilvl="0" w:tplc="5798E6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00F5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314503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5405E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682FA5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F550D"/>
    <w:multiLevelType w:val="hybridMultilevel"/>
    <w:tmpl w:val="451E17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0586C"/>
    <w:multiLevelType w:val="hybridMultilevel"/>
    <w:tmpl w:val="490EF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F554D7"/>
    <w:multiLevelType w:val="hybridMultilevel"/>
    <w:tmpl w:val="1B32C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E403E6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26C72C3"/>
    <w:multiLevelType w:val="hybridMultilevel"/>
    <w:tmpl w:val="01D21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0309B3"/>
    <w:multiLevelType w:val="hybridMultilevel"/>
    <w:tmpl w:val="93048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3A97368"/>
    <w:multiLevelType w:val="hybridMultilevel"/>
    <w:tmpl w:val="3F3ADE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07FAD"/>
    <w:multiLevelType w:val="hybridMultilevel"/>
    <w:tmpl w:val="D522F712"/>
    <w:lvl w:ilvl="0" w:tplc="D71E50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3070BB"/>
    <w:multiLevelType w:val="hybridMultilevel"/>
    <w:tmpl w:val="083E7374"/>
    <w:lvl w:ilvl="0" w:tplc="0FFA4B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CA7EB5"/>
    <w:multiLevelType w:val="hybridMultilevel"/>
    <w:tmpl w:val="4E7073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913C20"/>
    <w:multiLevelType w:val="hybridMultilevel"/>
    <w:tmpl w:val="01A47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C92A3A"/>
    <w:multiLevelType w:val="hybridMultilevel"/>
    <w:tmpl w:val="6E647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7152C9"/>
    <w:multiLevelType w:val="hybridMultilevel"/>
    <w:tmpl w:val="47643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AA4F7F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84E3487"/>
    <w:multiLevelType w:val="hybridMultilevel"/>
    <w:tmpl w:val="B8BA2F04"/>
    <w:lvl w:ilvl="0" w:tplc="43DA6E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A3CBD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93300E"/>
    <w:multiLevelType w:val="hybridMultilevel"/>
    <w:tmpl w:val="B8DA313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F85676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2E47EA"/>
    <w:multiLevelType w:val="hybridMultilevel"/>
    <w:tmpl w:val="3B663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E70307"/>
    <w:multiLevelType w:val="hybridMultilevel"/>
    <w:tmpl w:val="990AA714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0">
    <w:nsid w:val="790809DD"/>
    <w:multiLevelType w:val="hybridMultilevel"/>
    <w:tmpl w:val="F4168EF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1C733C"/>
    <w:multiLevelType w:val="hybridMultilevel"/>
    <w:tmpl w:val="250A6B6C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>
    <w:nsid w:val="7F9B2FC7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27"/>
  </w:num>
  <w:num w:numId="4">
    <w:abstractNumId w:val="22"/>
  </w:num>
  <w:num w:numId="5">
    <w:abstractNumId w:val="21"/>
  </w:num>
  <w:num w:numId="6">
    <w:abstractNumId w:val="26"/>
  </w:num>
  <w:num w:numId="7">
    <w:abstractNumId w:val="17"/>
  </w:num>
  <w:num w:numId="8">
    <w:abstractNumId w:val="25"/>
  </w:num>
  <w:num w:numId="9">
    <w:abstractNumId w:val="11"/>
  </w:num>
  <w:num w:numId="10">
    <w:abstractNumId w:val="31"/>
  </w:num>
  <w:num w:numId="11">
    <w:abstractNumId w:val="16"/>
  </w:num>
  <w:num w:numId="12">
    <w:abstractNumId w:val="4"/>
  </w:num>
  <w:num w:numId="13">
    <w:abstractNumId w:val="19"/>
  </w:num>
  <w:num w:numId="14">
    <w:abstractNumId w:val="18"/>
  </w:num>
  <w:num w:numId="15">
    <w:abstractNumId w:val="8"/>
  </w:num>
  <w:num w:numId="16">
    <w:abstractNumId w:val="29"/>
  </w:num>
  <w:num w:numId="17">
    <w:abstractNumId w:val="28"/>
  </w:num>
  <w:num w:numId="18">
    <w:abstractNumId w:val="0"/>
  </w:num>
  <w:num w:numId="19">
    <w:abstractNumId w:val="5"/>
  </w:num>
  <w:num w:numId="20">
    <w:abstractNumId w:val="23"/>
  </w:num>
  <w:num w:numId="21">
    <w:abstractNumId w:val="1"/>
  </w:num>
  <w:num w:numId="22">
    <w:abstractNumId w:val="20"/>
  </w:num>
  <w:num w:numId="23">
    <w:abstractNumId w:val="6"/>
  </w:num>
  <w:num w:numId="24">
    <w:abstractNumId w:val="13"/>
  </w:num>
  <w:num w:numId="25">
    <w:abstractNumId w:val="30"/>
  </w:num>
  <w:num w:numId="26">
    <w:abstractNumId w:val="3"/>
  </w:num>
  <w:num w:numId="27">
    <w:abstractNumId w:val="32"/>
  </w:num>
  <w:num w:numId="28">
    <w:abstractNumId w:val="9"/>
  </w:num>
  <w:num w:numId="29">
    <w:abstractNumId w:val="24"/>
  </w:num>
  <w:num w:numId="30">
    <w:abstractNumId w:val="2"/>
  </w:num>
  <w:num w:numId="31">
    <w:abstractNumId w:val="7"/>
  </w:num>
  <w:num w:numId="32">
    <w:abstractNumId w:val="14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36"/>
    <w:rsid w:val="00016230"/>
    <w:rsid w:val="000312FF"/>
    <w:rsid w:val="00031902"/>
    <w:rsid w:val="00066CE8"/>
    <w:rsid w:val="00074BB0"/>
    <w:rsid w:val="000877DD"/>
    <w:rsid w:val="00087E1E"/>
    <w:rsid w:val="00095F35"/>
    <w:rsid w:val="000C1D0D"/>
    <w:rsid w:val="001222CB"/>
    <w:rsid w:val="00143201"/>
    <w:rsid w:val="001702CF"/>
    <w:rsid w:val="001843EC"/>
    <w:rsid w:val="001C7AC6"/>
    <w:rsid w:val="001D6BF1"/>
    <w:rsid w:val="002179E1"/>
    <w:rsid w:val="00223B29"/>
    <w:rsid w:val="002475CA"/>
    <w:rsid w:val="002546B5"/>
    <w:rsid w:val="00256117"/>
    <w:rsid w:val="002B233C"/>
    <w:rsid w:val="00312AB9"/>
    <w:rsid w:val="00320681"/>
    <w:rsid w:val="003452DA"/>
    <w:rsid w:val="003663B2"/>
    <w:rsid w:val="003765A8"/>
    <w:rsid w:val="0037778B"/>
    <w:rsid w:val="003E43E7"/>
    <w:rsid w:val="003E4E20"/>
    <w:rsid w:val="004064C2"/>
    <w:rsid w:val="004435F6"/>
    <w:rsid w:val="00443763"/>
    <w:rsid w:val="004676B2"/>
    <w:rsid w:val="00482DDA"/>
    <w:rsid w:val="0049097E"/>
    <w:rsid w:val="00495551"/>
    <w:rsid w:val="00495DF6"/>
    <w:rsid w:val="004A0DFB"/>
    <w:rsid w:val="004C5043"/>
    <w:rsid w:val="004F4F66"/>
    <w:rsid w:val="00513949"/>
    <w:rsid w:val="0054254B"/>
    <w:rsid w:val="005A2B63"/>
    <w:rsid w:val="005B72D7"/>
    <w:rsid w:val="005C09C5"/>
    <w:rsid w:val="005D6729"/>
    <w:rsid w:val="006138C9"/>
    <w:rsid w:val="00637F29"/>
    <w:rsid w:val="00666E6A"/>
    <w:rsid w:val="006770C7"/>
    <w:rsid w:val="006B6641"/>
    <w:rsid w:val="006C43FB"/>
    <w:rsid w:val="006D1EF2"/>
    <w:rsid w:val="006D697A"/>
    <w:rsid w:val="007113D9"/>
    <w:rsid w:val="00750845"/>
    <w:rsid w:val="00786CA6"/>
    <w:rsid w:val="00794B82"/>
    <w:rsid w:val="007D684E"/>
    <w:rsid w:val="007E015B"/>
    <w:rsid w:val="007E3B0C"/>
    <w:rsid w:val="007F17FE"/>
    <w:rsid w:val="007F7F78"/>
    <w:rsid w:val="00805BDB"/>
    <w:rsid w:val="00806DCA"/>
    <w:rsid w:val="00833636"/>
    <w:rsid w:val="008366DE"/>
    <w:rsid w:val="008438BB"/>
    <w:rsid w:val="00881E5D"/>
    <w:rsid w:val="008B6069"/>
    <w:rsid w:val="008B6859"/>
    <w:rsid w:val="008E3A4E"/>
    <w:rsid w:val="00901117"/>
    <w:rsid w:val="00914864"/>
    <w:rsid w:val="00922CCA"/>
    <w:rsid w:val="00927A09"/>
    <w:rsid w:val="00984C2B"/>
    <w:rsid w:val="00995DEF"/>
    <w:rsid w:val="009A1682"/>
    <w:rsid w:val="009E3BCE"/>
    <w:rsid w:val="009F4A04"/>
    <w:rsid w:val="00A66870"/>
    <w:rsid w:val="00AF7134"/>
    <w:rsid w:val="00B31BD3"/>
    <w:rsid w:val="00B36C4C"/>
    <w:rsid w:val="00B97FF6"/>
    <w:rsid w:val="00BC7F16"/>
    <w:rsid w:val="00BE74ED"/>
    <w:rsid w:val="00BF57C4"/>
    <w:rsid w:val="00C64029"/>
    <w:rsid w:val="00C80AB6"/>
    <w:rsid w:val="00CC6253"/>
    <w:rsid w:val="00CE72ED"/>
    <w:rsid w:val="00D30CC8"/>
    <w:rsid w:val="00D63D0F"/>
    <w:rsid w:val="00D70E75"/>
    <w:rsid w:val="00DA6A7F"/>
    <w:rsid w:val="00DE4DBE"/>
    <w:rsid w:val="00E41A2C"/>
    <w:rsid w:val="00E66005"/>
    <w:rsid w:val="00E67A06"/>
    <w:rsid w:val="00E86C7F"/>
    <w:rsid w:val="00E949B0"/>
    <w:rsid w:val="00E95E5B"/>
    <w:rsid w:val="00E95F6A"/>
    <w:rsid w:val="00EB2D1A"/>
    <w:rsid w:val="00EF3ABC"/>
    <w:rsid w:val="00F146D2"/>
    <w:rsid w:val="00F1597C"/>
    <w:rsid w:val="00F27E29"/>
    <w:rsid w:val="00F377F2"/>
    <w:rsid w:val="00F53FE5"/>
    <w:rsid w:val="00F94CA7"/>
    <w:rsid w:val="00FB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2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513949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513949"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39"/>
    <w:rsid w:val="007E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432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201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201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2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201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20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201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12AB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12AB9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312AB9"/>
    <w:rPr>
      <w:rFonts w:ascii="Liberation Sans" w:eastAsia="Noto Sans CJK SC" w:hAnsi="Liberation Sans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513949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513949"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39"/>
    <w:rsid w:val="007E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432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201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201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2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201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20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201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12AB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12AB9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312AB9"/>
    <w:rPr>
      <w:rFonts w:ascii="Liberation Sans" w:eastAsia="Noto Sans CJK SC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F10A0-F395-40D6-B796-39FFE9132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5339</Words>
  <Characters>32039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Wiola</cp:lastModifiedBy>
  <cp:revision>7</cp:revision>
  <cp:lastPrinted>2025-02-19T09:04:00Z</cp:lastPrinted>
  <dcterms:created xsi:type="dcterms:W3CDTF">2024-11-07T09:00:00Z</dcterms:created>
  <dcterms:modified xsi:type="dcterms:W3CDTF">2025-04-01T13:32:00Z</dcterms:modified>
  <dc:language>pl-PL</dc:language>
</cp:coreProperties>
</file>